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901A8D">
        <w:rPr>
          <w:rFonts w:ascii="Arial" w:hAnsi="Arial" w:cs="Arial"/>
          <w:sz w:val="24"/>
          <w:szCs w:val="24"/>
          <w:u w:val="single"/>
        </w:rPr>
        <w:t>____</w:t>
      </w:r>
      <w:r w:rsidR="00901A8D" w:rsidRPr="00901A8D">
        <w:rPr>
          <w:rFonts w:ascii="Arial" w:hAnsi="Arial" w:cs="Arial"/>
          <w:sz w:val="24"/>
          <w:szCs w:val="24"/>
          <w:u w:val="single"/>
        </w:rPr>
        <w:t xml:space="preserve">IOWA DOT </w:t>
      </w:r>
      <w:r w:rsidRPr="00901A8D">
        <w:rPr>
          <w:rFonts w:ascii="Arial" w:hAnsi="Arial" w:cs="Arial"/>
          <w:sz w:val="24"/>
          <w:szCs w:val="24"/>
          <w:u w:val="single"/>
        </w:rPr>
        <w:t>_________</w:t>
      </w:r>
      <w:r w:rsidR="00FF32BE" w:rsidRPr="00901A8D">
        <w:rPr>
          <w:rFonts w:ascii="Arial" w:hAnsi="Arial" w:cs="Arial"/>
          <w:sz w:val="24"/>
          <w:szCs w:val="24"/>
          <w:u w:val="single"/>
        </w:rPr>
        <w:t>_______</w:t>
      </w:r>
      <w:r w:rsidRPr="00901A8D">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901A8D" w:rsidP="00E5374A">
            <w:pPr>
              <w:ind w:right="-720"/>
              <w:rPr>
                <w:rFonts w:ascii="Arial" w:hAnsi="Arial" w:cs="Arial"/>
                <w:i/>
                <w:sz w:val="20"/>
                <w:szCs w:val="20"/>
              </w:rPr>
            </w:pPr>
            <w:r>
              <w:rPr>
                <w:rFonts w:ascii="Arial" w:hAnsi="Arial" w:cs="Arial"/>
                <w:i/>
                <w:sz w:val="20"/>
                <w:szCs w:val="20"/>
              </w:rPr>
              <w:t>TPF-5(1</w:t>
            </w:r>
            <w:r w:rsidR="00E5374A">
              <w:rPr>
                <w:rFonts w:ascii="Arial" w:hAnsi="Arial" w:cs="Arial"/>
                <w:i/>
                <w:sz w:val="20"/>
                <w:szCs w:val="20"/>
              </w:rPr>
              <w:t>83</w:t>
            </w:r>
            <w:r>
              <w:rPr>
                <w:rFonts w:ascii="Arial" w:hAnsi="Arial" w:cs="Arial"/>
                <w:i/>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122610" w:rsidP="00037FBC">
            <w:pPr>
              <w:ind w:right="-720"/>
              <w:rPr>
                <w:rFonts w:ascii="Arial" w:hAnsi="Arial" w:cs="Arial"/>
                <w:sz w:val="20"/>
                <w:szCs w:val="20"/>
              </w:rPr>
            </w:pPr>
            <w:r w:rsidRPr="00551D8A">
              <w:rPr>
                <w:rFonts w:ascii="Arial" w:hAnsi="Arial" w:cs="Arial"/>
                <w:sz w:val="36"/>
                <w:szCs w:val="36"/>
              </w:rPr>
              <w:t>□</w:t>
            </w:r>
            <w:r w:rsidR="00901A8D" w:rsidRPr="00901A8D">
              <w:rPr>
                <w:rFonts w:ascii="Arial" w:hAnsi="Arial" w:cs="Arial"/>
                <w:sz w:val="36"/>
                <w:szCs w:val="36"/>
              </w:rPr>
              <w:t xml:space="preserve"> </w:t>
            </w:r>
            <w:r w:rsidR="00551D8A" w:rsidRPr="00901A8D">
              <w:rPr>
                <w:rFonts w:ascii="Arial" w:hAnsi="Arial" w:cs="Arial"/>
                <w:sz w:val="20"/>
                <w:szCs w:val="20"/>
              </w:rPr>
              <w:t>Quarter 2 (April 1 – June 30)</w:t>
            </w:r>
          </w:p>
          <w:p w:rsidR="00551D8A" w:rsidRDefault="00122610"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4 (October 4 – December 31)</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E3E48" w:rsidRDefault="00E5374A" w:rsidP="00BE3E48">
            <w:pPr>
              <w:ind w:right="-720"/>
              <w:jc w:val="center"/>
              <w:rPr>
                <w:rFonts w:ascii="Arial" w:hAnsi="Arial" w:cs="Arial"/>
                <w:b/>
                <w:sz w:val="24"/>
                <w:szCs w:val="24"/>
              </w:rPr>
            </w:pPr>
            <w:bookmarkStart w:id="0" w:name="OLE_LINK1"/>
            <w:bookmarkStart w:id="1" w:name="OLE_LINK2"/>
            <w:r w:rsidRPr="00BE3E48">
              <w:rPr>
                <w:b/>
                <w:sz w:val="24"/>
                <w:szCs w:val="24"/>
              </w:rPr>
              <w:t>Improving the Foundation Layers for Concrete Pavement</w:t>
            </w:r>
            <w:bookmarkEnd w:id="0"/>
            <w:bookmarkEnd w:id="1"/>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E5374A" w:rsidRPr="00B66A21" w:rsidRDefault="00BE3E48" w:rsidP="00E5374A">
            <w:pPr>
              <w:ind w:right="-720"/>
              <w:rPr>
                <w:rFonts w:ascii="Arial" w:hAnsi="Arial" w:cs="Arial"/>
                <w:sz w:val="20"/>
                <w:szCs w:val="20"/>
              </w:rPr>
            </w:pPr>
            <w:r>
              <w:rPr>
                <w:rFonts w:ascii="Arial" w:hAnsi="Arial" w:cs="Arial"/>
                <w:sz w:val="20"/>
                <w:szCs w:val="20"/>
              </w:rPr>
              <w:t xml:space="preserve">Mark Dunn  </w:t>
            </w:r>
            <w:r w:rsidR="00E5374A">
              <w:rPr>
                <w:rFonts w:ascii="Arial" w:hAnsi="Arial" w:cs="Arial"/>
                <w:sz w:val="20"/>
                <w:szCs w:val="20"/>
              </w:rPr>
              <w:t xml:space="preserve">                                                     </w:t>
            </w:r>
            <w:r>
              <w:rPr>
                <w:rFonts w:ascii="Verdana" w:hAnsi="Verdana"/>
                <w:color w:val="333333"/>
                <w:sz w:val="20"/>
                <w:szCs w:val="20"/>
              </w:rPr>
              <w:t xml:space="preserve">515-239-1447             </w:t>
            </w:r>
            <w:r w:rsidRPr="00BE3E48">
              <w:rPr>
                <w:rFonts w:ascii="Arial" w:hAnsi="Arial" w:cs="Arial"/>
                <w:sz w:val="20"/>
                <w:szCs w:val="20"/>
              </w:rPr>
              <w:t>mark.dunn@dot.iowa.gov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901A8D" w:rsidRPr="00B66A21" w:rsidRDefault="00E5374A" w:rsidP="00901A8D">
            <w:pPr>
              <w:ind w:right="-720"/>
              <w:rPr>
                <w:rFonts w:ascii="Arial" w:hAnsi="Arial" w:cs="Arial"/>
                <w:sz w:val="20"/>
                <w:szCs w:val="20"/>
              </w:rPr>
            </w:pPr>
            <w:r>
              <w:rPr>
                <w:rFonts w:ascii="Arial" w:hAnsi="Arial" w:cs="Arial"/>
                <w:sz w:val="20"/>
                <w:szCs w:val="20"/>
              </w:rPr>
              <w:t>David White</w:t>
            </w:r>
            <w:r w:rsidR="00901A8D">
              <w:rPr>
                <w:rFonts w:ascii="Arial" w:hAnsi="Arial" w:cs="Arial"/>
                <w:sz w:val="20"/>
                <w:szCs w:val="20"/>
              </w:rPr>
              <w:t xml:space="preserve">                                                      </w:t>
            </w:r>
            <w:r w:rsidR="00BE3E48">
              <w:rPr>
                <w:rFonts w:ascii="Arial" w:hAnsi="Arial" w:cs="Arial"/>
                <w:sz w:val="20"/>
                <w:szCs w:val="20"/>
              </w:rPr>
              <w:t>515-</w:t>
            </w:r>
            <w:r w:rsidR="00901A8D">
              <w:rPr>
                <w:rFonts w:ascii="Arial" w:hAnsi="Arial" w:cs="Arial"/>
                <w:sz w:val="20"/>
                <w:szCs w:val="20"/>
              </w:rPr>
              <w:t>294-</w:t>
            </w:r>
            <w:r>
              <w:rPr>
                <w:rFonts w:ascii="Arial" w:hAnsi="Arial" w:cs="Arial"/>
                <w:sz w:val="20"/>
                <w:szCs w:val="20"/>
              </w:rPr>
              <w:t>1463</w:t>
            </w:r>
            <w:r w:rsidR="00901A8D">
              <w:rPr>
                <w:rFonts w:ascii="Arial" w:hAnsi="Arial" w:cs="Arial"/>
                <w:sz w:val="20"/>
                <w:szCs w:val="20"/>
              </w:rPr>
              <w:t xml:space="preserve">                              </w:t>
            </w:r>
            <w:r>
              <w:rPr>
                <w:rFonts w:ascii="Arial" w:hAnsi="Arial" w:cs="Arial"/>
                <w:sz w:val="20"/>
                <w:szCs w:val="20"/>
              </w:rPr>
              <w:t>djwhite</w:t>
            </w:r>
            <w:r w:rsidR="00901A8D">
              <w:rPr>
                <w:rFonts w:ascii="Arial" w:hAnsi="Arial" w:cs="Arial"/>
                <w:sz w:val="20"/>
                <w:szCs w:val="20"/>
              </w:rPr>
              <w:t>@iastate.edu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901A8D" w:rsidRPr="00E5374A" w:rsidRDefault="00071A2E" w:rsidP="00551D8A">
            <w:pPr>
              <w:ind w:right="-720"/>
              <w:rPr>
                <w:rFonts w:ascii="Arial" w:hAnsi="Arial" w:cs="Arial"/>
                <w:sz w:val="20"/>
                <w:szCs w:val="20"/>
              </w:rPr>
            </w:pPr>
            <w:r>
              <w:rPr>
                <w:rFonts w:ascii="Arial" w:hAnsi="Arial" w:cs="Arial"/>
                <w:sz w:val="20"/>
                <w:szCs w:val="20"/>
              </w:rPr>
              <w:t>RT314</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071A2E" w:rsidRPr="00C13753" w:rsidRDefault="00071A2E" w:rsidP="00551D8A">
            <w:pPr>
              <w:ind w:right="-720"/>
              <w:rPr>
                <w:rFonts w:ascii="Arial" w:hAnsi="Arial" w:cs="Arial"/>
                <w:b/>
                <w:sz w:val="20"/>
                <w:szCs w:val="20"/>
              </w:rPr>
            </w:pPr>
            <w:r w:rsidRPr="00E5374A">
              <w:rPr>
                <w:rFonts w:ascii="Arial" w:hAnsi="Arial" w:cs="Arial"/>
                <w:sz w:val="20"/>
                <w:szCs w:val="20"/>
              </w:rPr>
              <w:t>Addendum 352</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E5374A" w:rsidP="00551D8A">
            <w:pPr>
              <w:ind w:right="-720"/>
              <w:rPr>
                <w:rFonts w:ascii="Arial" w:hAnsi="Arial" w:cs="Arial"/>
                <w:sz w:val="20"/>
                <w:szCs w:val="20"/>
              </w:rPr>
            </w:pPr>
            <w:r>
              <w:rPr>
                <w:rFonts w:ascii="Arial" w:hAnsi="Arial" w:cs="Arial"/>
                <w:sz w:val="20"/>
                <w:szCs w:val="20"/>
              </w:rPr>
              <w:t>3</w:t>
            </w:r>
            <w:r w:rsidR="00901A8D">
              <w:rPr>
                <w:rFonts w:ascii="Arial" w:hAnsi="Arial" w:cs="Arial"/>
                <w:sz w:val="20"/>
                <w:szCs w:val="20"/>
              </w:rPr>
              <w:t>/1</w:t>
            </w:r>
            <w:r>
              <w:rPr>
                <w:rFonts w:ascii="Arial" w:hAnsi="Arial" w:cs="Arial"/>
                <w:sz w:val="20"/>
                <w:szCs w:val="20"/>
              </w:rPr>
              <w:t>6</w:t>
            </w:r>
            <w:r w:rsidR="00901A8D">
              <w:rPr>
                <w:rFonts w:ascii="Arial" w:hAnsi="Arial" w:cs="Arial"/>
                <w:sz w:val="20"/>
                <w:szCs w:val="20"/>
              </w:rPr>
              <w:t>/0</w:t>
            </w:r>
            <w:r>
              <w:rPr>
                <w:rFonts w:ascii="Arial" w:hAnsi="Arial" w:cs="Arial"/>
                <w:sz w:val="20"/>
                <w:szCs w:val="20"/>
              </w:rPr>
              <w:t>9</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901A8D"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901A8D">
              <w:rPr>
                <w:rFonts w:ascii="Arial" w:hAnsi="Arial" w:cs="Arial"/>
                <w:b/>
                <w:sz w:val="20"/>
                <w:szCs w:val="20"/>
              </w:rPr>
              <w:t xml:space="preserve"> </w:t>
            </w:r>
          </w:p>
          <w:p w:rsidR="00743C01" w:rsidRPr="00E5374A" w:rsidRDefault="00E5374A" w:rsidP="00E5374A">
            <w:pPr>
              <w:ind w:right="-720"/>
              <w:rPr>
                <w:rFonts w:ascii="Arial" w:hAnsi="Arial" w:cs="Arial"/>
                <w:sz w:val="20"/>
                <w:szCs w:val="20"/>
              </w:rPr>
            </w:pPr>
            <w:r w:rsidRPr="00E5374A">
              <w:rPr>
                <w:rFonts w:ascii="Arial" w:hAnsi="Arial" w:cs="Arial"/>
                <w:sz w:val="20"/>
                <w:szCs w:val="20"/>
              </w:rPr>
              <w:t>3</w:t>
            </w:r>
            <w:r w:rsidR="00901A8D" w:rsidRPr="00E5374A">
              <w:rPr>
                <w:rFonts w:ascii="Arial" w:hAnsi="Arial" w:cs="Arial"/>
                <w:sz w:val="20"/>
                <w:szCs w:val="20"/>
              </w:rPr>
              <w:t>/1</w:t>
            </w:r>
            <w:r w:rsidRPr="00E5374A">
              <w:rPr>
                <w:rFonts w:ascii="Arial" w:hAnsi="Arial" w:cs="Arial"/>
                <w:sz w:val="20"/>
                <w:szCs w:val="20"/>
              </w:rPr>
              <w:t>5</w:t>
            </w:r>
            <w:r w:rsidR="00901A8D" w:rsidRPr="00E5374A">
              <w:rPr>
                <w:rFonts w:ascii="Arial" w:hAnsi="Arial" w:cs="Arial"/>
                <w:sz w:val="20"/>
                <w:szCs w:val="20"/>
              </w:rPr>
              <w:t>/1</w:t>
            </w:r>
            <w:r w:rsidRPr="00E5374A">
              <w:rPr>
                <w:rFonts w:ascii="Arial" w:hAnsi="Arial" w:cs="Arial"/>
                <w:sz w:val="20"/>
                <w:szCs w:val="20"/>
              </w:rPr>
              <w:t>4</w:t>
            </w:r>
          </w:p>
        </w:tc>
        <w:tc>
          <w:tcPr>
            <w:tcW w:w="3330" w:type="dxa"/>
            <w:gridSpan w:val="2"/>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5374A"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ED529D">
        <w:trPr>
          <w:trHeight w:val="422"/>
        </w:trPr>
        <w:tc>
          <w:tcPr>
            <w:tcW w:w="4158" w:type="dxa"/>
            <w:vAlign w:val="center"/>
          </w:tcPr>
          <w:p w:rsidR="00874EF7" w:rsidRPr="00B66A21" w:rsidRDefault="00ED529D" w:rsidP="00ED529D">
            <w:pPr>
              <w:jc w:val="center"/>
              <w:rPr>
                <w:rFonts w:ascii="Arial" w:hAnsi="Arial" w:cs="Arial"/>
                <w:sz w:val="20"/>
                <w:szCs w:val="20"/>
              </w:rPr>
            </w:pPr>
            <w:r>
              <w:rPr>
                <w:rFonts w:ascii="Arial" w:hAnsi="Arial" w:cs="Arial"/>
                <w:sz w:val="20"/>
                <w:szCs w:val="20"/>
              </w:rPr>
              <w:t>$</w:t>
            </w:r>
            <w:r w:rsidR="00E5374A">
              <w:rPr>
                <w:rFonts w:ascii="Arial" w:hAnsi="Arial" w:cs="Arial"/>
                <w:sz w:val="20"/>
                <w:szCs w:val="20"/>
              </w:rPr>
              <w:t>700,000</w:t>
            </w:r>
          </w:p>
        </w:tc>
        <w:tc>
          <w:tcPr>
            <w:tcW w:w="3330" w:type="dxa"/>
            <w:vAlign w:val="center"/>
          </w:tcPr>
          <w:p w:rsidR="00874EF7" w:rsidRPr="00B66A21" w:rsidRDefault="00ED529D" w:rsidP="00122610">
            <w:pPr>
              <w:jc w:val="center"/>
              <w:rPr>
                <w:rFonts w:ascii="Arial" w:hAnsi="Arial" w:cs="Arial"/>
                <w:sz w:val="20"/>
                <w:szCs w:val="20"/>
              </w:rPr>
            </w:pPr>
            <w:r>
              <w:rPr>
                <w:rFonts w:ascii="Arial" w:hAnsi="Arial" w:cs="Arial"/>
                <w:sz w:val="20"/>
                <w:szCs w:val="20"/>
              </w:rPr>
              <w:t>$</w:t>
            </w:r>
            <w:r w:rsidR="00E5374A">
              <w:rPr>
                <w:rFonts w:ascii="Arial" w:hAnsi="Arial" w:cs="Arial"/>
                <w:sz w:val="20"/>
                <w:szCs w:val="20"/>
              </w:rPr>
              <w:t>2</w:t>
            </w:r>
            <w:r w:rsidR="00122610">
              <w:rPr>
                <w:rFonts w:ascii="Arial" w:hAnsi="Arial" w:cs="Arial"/>
                <w:sz w:val="20"/>
                <w:szCs w:val="20"/>
              </w:rPr>
              <w:t>7</w:t>
            </w:r>
            <w:r w:rsidR="00E5374A">
              <w:rPr>
                <w:rFonts w:ascii="Arial" w:hAnsi="Arial" w:cs="Arial"/>
                <w:sz w:val="20"/>
                <w:szCs w:val="20"/>
              </w:rPr>
              <w:t>6,</w:t>
            </w:r>
            <w:r w:rsidR="00122610">
              <w:rPr>
                <w:rFonts w:ascii="Arial" w:hAnsi="Arial" w:cs="Arial"/>
                <w:sz w:val="20"/>
                <w:szCs w:val="20"/>
              </w:rPr>
              <w:t>742</w:t>
            </w:r>
          </w:p>
        </w:tc>
        <w:tc>
          <w:tcPr>
            <w:tcW w:w="3420" w:type="dxa"/>
            <w:vAlign w:val="center"/>
          </w:tcPr>
          <w:p w:rsidR="00874EF7" w:rsidRPr="00B66A21" w:rsidRDefault="004E4EFA" w:rsidP="00ED529D">
            <w:pPr>
              <w:jc w:val="center"/>
              <w:rPr>
                <w:rFonts w:ascii="Arial" w:hAnsi="Arial" w:cs="Arial"/>
                <w:sz w:val="20"/>
                <w:szCs w:val="20"/>
              </w:rPr>
            </w:pPr>
            <w:r>
              <w:rPr>
                <w:rFonts w:ascii="Arial" w:hAnsi="Arial" w:cs="Arial"/>
                <w:sz w:val="20"/>
                <w:szCs w:val="20"/>
              </w:rPr>
              <w:t>65</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ED529D">
        <w:trPr>
          <w:trHeight w:val="377"/>
        </w:trPr>
        <w:tc>
          <w:tcPr>
            <w:tcW w:w="4158" w:type="dxa"/>
            <w:vAlign w:val="center"/>
          </w:tcPr>
          <w:p w:rsidR="00B66A21" w:rsidRPr="00B66A21" w:rsidRDefault="00ED529D" w:rsidP="00122610">
            <w:pPr>
              <w:jc w:val="center"/>
              <w:rPr>
                <w:rFonts w:ascii="Arial" w:hAnsi="Arial" w:cs="Arial"/>
                <w:sz w:val="20"/>
                <w:szCs w:val="20"/>
              </w:rPr>
            </w:pPr>
            <w:r>
              <w:rPr>
                <w:rFonts w:ascii="Arial" w:hAnsi="Arial" w:cs="Arial"/>
                <w:sz w:val="20"/>
                <w:szCs w:val="20"/>
              </w:rPr>
              <w:t>$</w:t>
            </w:r>
            <w:r w:rsidR="00122610">
              <w:rPr>
                <w:rFonts w:ascii="Arial" w:hAnsi="Arial" w:cs="Arial"/>
                <w:sz w:val="20"/>
                <w:szCs w:val="20"/>
              </w:rPr>
              <w:t>4</w:t>
            </w:r>
            <w:r w:rsidR="00E5374A">
              <w:rPr>
                <w:rFonts w:ascii="Arial" w:hAnsi="Arial" w:cs="Arial"/>
                <w:sz w:val="20"/>
                <w:szCs w:val="20"/>
              </w:rPr>
              <w:t>4,</w:t>
            </w:r>
            <w:r w:rsidR="00122610">
              <w:rPr>
                <w:rFonts w:ascii="Arial" w:hAnsi="Arial" w:cs="Arial"/>
                <w:sz w:val="20"/>
                <w:szCs w:val="20"/>
              </w:rPr>
              <w:t>900</w:t>
            </w:r>
          </w:p>
        </w:tc>
        <w:tc>
          <w:tcPr>
            <w:tcW w:w="3330" w:type="dxa"/>
            <w:vAlign w:val="center"/>
          </w:tcPr>
          <w:p w:rsidR="00B66A21" w:rsidRPr="00B66A21" w:rsidRDefault="00B66A21" w:rsidP="00ED529D">
            <w:pPr>
              <w:jc w:val="center"/>
              <w:rPr>
                <w:rFonts w:ascii="Arial" w:hAnsi="Arial" w:cs="Arial"/>
                <w:sz w:val="20"/>
                <w:szCs w:val="20"/>
              </w:rPr>
            </w:pPr>
          </w:p>
        </w:tc>
        <w:tc>
          <w:tcPr>
            <w:tcW w:w="3420" w:type="dxa"/>
            <w:vAlign w:val="center"/>
          </w:tcPr>
          <w:p w:rsidR="00B66A21" w:rsidRPr="00B66A21" w:rsidRDefault="00ED529D" w:rsidP="00ED529D">
            <w:pPr>
              <w:jc w:val="center"/>
              <w:rPr>
                <w:rFonts w:ascii="Arial" w:hAnsi="Arial" w:cs="Arial"/>
                <w:sz w:val="20"/>
                <w:szCs w:val="20"/>
              </w:rPr>
            </w:pPr>
            <w:bookmarkStart w:id="2" w:name="_GoBack"/>
            <w:bookmarkEnd w:id="2"/>
            <w:r w:rsidRPr="004E4EFA">
              <w:rPr>
                <w:rFonts w:ascii="Arial" w:hAnsi="Arial" w:cs="Arial"/>
                <w:sz w:val="20"/>
                <w:szCs w:val="20"/>
              </w:rPr>
              <w:t>8%</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7B0BCD" w:rsidRPr="007B0BCD" w:rsidRDefault="007B0BCD" w:rsidP="007B0BCD">
      <w:pPr>
        <w:pStyle w:val="NoSpacing"/>
        <w:rPr>
          <w:rFonts w:ascii="Times New Roman" w:hAnsi="Times New Roman" w:cs="Times New Roman"/>
        </w:rPr>
      </w:pPr>
      <w:r w:rsidRPr="007B0BCD">
        <w:rPr>
          <w:rFonts w:ascii="Times New Roman" w:hAnsi="Times New Roman" w:cs="Times New Roman"/>
        </w:rPr>
        <w:t xml:space="preserve">The objective of this research is to improve the construction methods, economic analysis and selection of materials, in-situ testing and evaluation, and development of performance-related specifications for the pavement foundation layers. The outcome of this study will be conclusive findings that make pavement foundations more durable, uniform, </w:t>
      </w:r>
      <w:r w:rsidR="00ED529D">
        <w:rPr>
          <w:rFonts w:ascii="Times New Roman" w:hAnsi="Times New Roman" w:cs="Times New Roman"/>
        </w:rPr>
        <w:t xml:space="preserve">constructible, and economical. </w:t>
      </w:r>
      <w:r w:rsidRPr="007B0BCD">
        <w:rPr>
          <w:rFonts w:ascii="Times New Roman" w:hAnsi="Times New Roman" w:cs="Times New Roman"/>
        </w:rPr>
        <w:t>Although the focus of this research will be PCC concrete pavement foundations, the results will likely have applicability to ACC pavement foundations an</w:t>
      </w:r>
      <w:r w:rsidR="00ED529D">
        <w:rPr>
          <w:rFonts w:ascii="Times New Roman" w:hAnsi="Times New Roman" w:cs="Times New Roman"/>
        </w:rPr>
        <w:t xml:space="preserve">d, potentially, unpaved roads. </w:t>
      </w:r>
      <w:r w:rsidRPr="007B0BCD">
        <w:rPr>
          <w:rFonts w:ascii="Times New Roman" w:hAnsi="Times New Roman" w:cs="Times New Roman"/>
        </w:rPr>
        <w:t>All aspects of the foundation layers will be investigated including thickness, material properties, permeability, modulus/stiffness, strength, volume</w:t>
      </w:r>
      <w:r w:rsidR="00ED529D">
        <w:rPr>
          <w:rFonts w:ascii="Times New Roman" w:hAnsi="Times New Roman" w:cs="Times New Roman"/>
        </w:rPr>
        <w:t xml:space="preserve">tric stability and durability. </w:t>
      </w:r>
      <w:r w:rsidRPr="007B0BCD">
        <w:rPr>
          <w:rFonts w:ascii="Times New Roman" w:hAnsi="Times New Roman" w:cs="Times New Roman"/>
        </w:rPr>
        <w:t>Forensic and in-situ testing plans will be conceived to incorporate measurements using existing and emerging technologies (e.g. intelligent compaction) to evaluate performance related parameters as opposed to just index or indirectly related parameter values.  Field investigations will be conducted in each participating state. The results of the study will be compatible with each state’s pavement design methodology and capable for use with the Mechanistic-Empirical Pavement Design Guide (MEPDG).</w:t>
      </w:r>
      <w:r w:rsidR="00ED529D">
        <w:rPr>
          <w:rFonts w:ascii="Times New Roman" w:hAnsi="Times New Roman" w:cs="Times New Roman"/>
        </w:rPr>
        <w:t xml:space="preserve"> </w:t>
      </w:r>
      <w:r w:rsidRPr="007B0BCD">
        <w:rPr>
          <w:rFonts w:ascii="Times New Roman" w:hAnsi="Times New Roman" w:cs="Times New Roman"/>
        </w:rPr>
        <w:t>Evaluating pavement foundation design input parameters at each site will provide a link between what is actually constructed and what is assumed during design.  There are many inputs to the pavement design related to foundation layers and this project will provide improved guidelines for each of these.  The study will benefit greatly from maximizing the wide range of field conditions possible within the framework of a pooled fund study.</w:t>
      </w:r>
    </w:p>
    <w:p w:rsidR="00037FBC" w:rsidRDefault="00037FBC" w:rsidP="00551D8A">
      <w:pPr>
        <w:spacing w:after="0"/>
        <w:ind w:left="-720" w:right="-720"/>
        <w:rPr>
          <w:rFonts w:ascii="Arial" w:hAnsi="Arial" w:cs="Arial"/>
          <w:sz w:val="20"/>
          <w:szCs w:val="20"/>
        </w:rPr>
      </w:pPr>
    </w:p>
    <w:p w:rsidR="00901A8D" w:rsidRPr="007B0BCD" w:rsidRDefault="00037FBC" w:rsidP="007B0BCD">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w:t>
      </w:r>
      <w:r w:rsidR="007B0BCD">
        <w:rPr>
          <w:rFonts w:ascii="Arial" w:hAnsi="Arial" w:cs="Arial"/>
          <w:b/>
          <w:sz w:val="20"/>
          <w:szCs w:val="20"/>
        </w:rPr>
        <w:t>s, significant progress, etc.):</w:t>
      </w:r>
      <w:r w:rsidR="007B0BCD">
        <w:t xml:space="preserve"> </w:t>
      </w:r>
    </w:p>
    <w:p w:rsidR="00507148" w:rsidRDefault="00507148" w:rsidP="00507148">
      <w:pPr>
        <w:pStyle w:val="BodyText"/>
        <w:tabs>
          <w:tab w:val="left" w:pos="720"/>
          <w:tab w:val="left" w:pos="1440"/>
          <w:tab w:val="left" w:pos="2160"/>
          <w:tab w:val="left" w:pos="2880"/>
        </w:tabs>
        <w:spacing w:line="240" w:lineRule="atLeast"/>
        <w:rPr>
          <w:sz w:val="22"/>
          <w:szCs w:val="22"/>
        </w:rPr>
      </w:pPr>
      <w:r>
        <w:rPr>
          <w:sz w:val="22"/>
          <w:szCs w:val="22"/>
        </w:rPr>
        <w:t xml:space="preserve">Two presentations were made by the PI at the National Concrete Consortium (NCC) Meeting held September 13-15, 2011 in Rapid City, South Dakota (see attached). Fabrication of the large scale lateral flow </w:t>
      </w:r>
      <w:proofErr w:type="spellStart"/>
      <w:r>
        <w:rPr>
          <w:sz w:val="22"/>
          <w:szCs w:val="22"/>
        </w:rPr>
        <w:t>permeameter</w:t>
      </w:r>
      <w:proofErr w:type="spellEnd"/>
      <w:r>
        <w:rPr>
          <w:sz w:val="22"/>
          <w:szCs w:val="22"/>
        </w:rPr>
        <w:t xml:space="preserve"> has been completed. </w:t>
      </w:r>
    </w:p>
    <w:p w:rsidR="00507148" w:rsidRPr="00300C10" w:rsidRDefault="00507148" w:rsidP="00507148">
      <w:pPr>
        <w:pStyle w:val="BodyText"/>
        <w:tabs>
          <w:tab w:val="left" w:pos="1440"/>
          <w:tab w:val="left" w:pos="2160"/>
          <w:tab w:val="left" w:pos="2880"/>
        </w:tabs>
        <w:spacing w:line="240" w:lineRule="atLeast"/>
        <w:outlineLvl w:val="0"/>
        <w:rPr>
          <w:sz w:val="22"/>
          <w:szCs w:val="22"/>
        </w:rPr>
      </w:pPr>
      <w:r w:rsidRPr="00300C10">
        <w:rPr>
          <w:sz w:val="22"/>
          <w:szCs w:val="22"/>
        </w:rPr>
        <w:t>The main research activities during this quarter involved the following [related research task number is in the parenthesis]:</w:t>
      </w:r>
    </w:p>
    <w:p w:rsidR="00507148" w:rsidRPr="008812AA" w:rsidRDefault="00507148" w:rsidP="00507148">
      <w:pPr>
        <w:pStyle w:val="BodyText"/>
        <w:numPr>
          <w:ilvl w:val="0"/>
          <w:numId w:val="2"/>
        </w:numPr>
        <w:tabs>
          <w:tab w:val="left" w:pos="1440"/>
          <w:tab w:val="left" w:pos="2160"/>
          <w:tab w:val="left" w:pos="2880"/>
        </w:tabs>
        <w:spacing w:line="240" w:lineRule="atLeast"/>
        <w:outlineLvl w:val="0"/>
        <w:rPr>
          <w:sz w:val="22"/>
          <w:szCs w:val="22"/>
        </w:rPr>
      </w:pPr>
      <w:r w:rsidRPr="008812AA">
        <w:rPr>
          <w:sz w:val="22"/>
          <w:szCs w:val="22"/>
        </w:rPr>
        <w:t xml:space="preserve">Conducting laboratory testing (frost-heave/thaw-weakening and cyclic </w:t>
      </w:r>
      <w:proofErr w:type="spellStart"/>
      <w:r w:rsidRPr="008812AA">
        <w:rPr>
          <w:sz w:val="22"/>
          <w:szCs w:val="22"/>
        </w:rPr>
        <w:t>triaxial</w:t>
      </w:r>
      <w:proofErr w:type="spellEnd"/>
      <w:r w:rsidRPr="008812AA">
        <w:rPr>
          <w:sz w:val="22"/>
          <w:szCs w:val="22"/>
        </w:rPr>
        <w:t xml:space="preserve"> testing) on samples obtained from the field projects [Sub Task 1.5], </w:t>
      </w:r>
    </w:p>
    <w:p w:rsidR="00507148" w:rsidRPr="008812AA" w:rsidRDefault="00507148" w:rsidP="00507148">
      <w:pPr>
        <w:pStyle w:val="BodyText"/>
        <w:numPr>
          <w:ilvl w:val="0"/>
          <w:numId w:val="2"/>
        </w:numPr>
        <w:tabs>
          <w:tab w:val="left" w:pos="1440"/>
          <w:tab w:val="left" w:pos="2160"/>
          <w:tab w:val="left" w:pos="2880"/>
        </w:tabs>
        <w:spacing w:line="240" w:lineRule="atLeast"/>
        <w:outlineLvl w:val="0"/>
        <w:rPr>
          <w:sz w:val="22"/>
          <w:szCs w:val="22"/>
        </w:rPr>
      </w:pPr>
      <w:r w:rsidRPr="008812AA">
        <w:rPr>
          <w:sz w:val="22"/>
          <w:szCs w:val="22"/>
        </w:rPr>
        <w:t xml:space="preserve">Fabrication of laboratory large scale lateral flow </w:t>
      </w:r>
      <w:proofErr w:type="spellStart"/>
      <w:r w:rsidRPr="008812AA">
        <w:rPr>
          <w:sz w:val="22"/>
          <w:szCs w:val="22"/>
        </w:rPr>
        <w:t>permeameter</w:t>
      </w:r>
      <w:proofErr w:type="spellEnd"/>
      <w:r w:rsidRPr="008812AA">
        <w:rPr>
          <w:sz w:val="22"/>
          <w:szCs w:val="22"/>
        </w:rPr>
        <w:t xml:space="preserve"> test setup[Sub Task 1.5],</w:t>
      </w:r>
    </w:p>
    <w:p w:rsidR="00507148" w:rsidRPr="008812AA" w:rsidRDefault="00507148" w:rsidP="00507148">
      <w:pPr>
        <w:pStyle w:val="BodyText"/>
        <w:numPr>
          <w:ilvl w:val="0"/>
          <w:numId w:val="2"/>
        </w:numPr>
        <w:tabs>
          <w:tab w:val="left" w:pos="1440"/>
          <w:tab w:val="left" w:pos="2160"/>
          <w:tab w:val="left" w:pos="2880"/>
        </w:tabs>
        <w:spacing w:line="240" w:lineRule="atLeast"/>
        <w:outlineLvl w:val="0"/>
        <w:rPr>
          <w:sz w:val="22"/>
          <w:szCs w:val="22"/>
        </w:rPr>
      </w:pPr>
      <w:r w:rsidRPr="008812AA">
        <w:rPr>
          <w:sz w:val="22"/>
          <w:szCs w:val="22"/>
        </w:rPr>
        <w:t>Conducting in-situ test data analysis on three other field projects (Iowa I-35, Michigan I-96, and Pennsylvania SR-22) and developing field project reports [Sub Tasks 1.5, 1.7, 3.1, 3.2, 3.4,]</w:t>
      </w:r>
    </w:p>
    <w:p w:rsidR="00507148" w:rsidRPr="00E32990" w:rsidRDefault="00507148" w:rsidP="00507148">
      <w:pPr>
        <w:pStyle w:val="BodyText"/>
        <w:numPr>
          <w:ilvl w:val="0"/>
          <w:numId w:val="2"/>
        </w:numPr>
        <w:tabs>
          <w:tab w:val="left" w:pos="1440"/>
          <w:tab w:val="left" w:pos="2160"/>
          <w:tab w:val="left" w:pos="2880"/>
        </w:tabs>
        <w:spacing w:line="240" w:lineRule="atLeast"/>
        <w:outlineLvl w:val="0"/>
        <w:rPr>
          <w:sz w:val="22"/>
          <w:szCs w:val="22"/>
        </w:rPr>
      </w:pPr>
      <w:r w:rsidRPr="00E32990">
        <w:rPr>
          <w:sz w:val="22"/>
          <w:szCs w:val="22"/>
        </w:rPr>
        <w:t>Organizing field data to conduct performance evaluation using M-EPDG and finite element methods [Sub Task 2.3]</w:t>
      </w:r>
    </w:p>
    <w:p w:rsidR="00507148" w:rsidRPr="008812AA" w:rsidRDefault="00507148" w:rsidP="00507148">
      <w:pPr>
        <w:pStyle w:val="BodyText"/>
        <w:numPr>
          <w:ilvl w:val="0"/>
          <w:numId w:val="2"/>
        </w:numPr>
        <w:tabs>
          <w:tab w:val="left" w:pos="1440"/>
          <w:tab w:val="left" w:pos="2160"/>
          <w:tab w:val="left" w:pos="2880"/>
        </w:tabs>
        <w:spacing w:line="240" w:lineRule="atLeast"/>
        <w:outlineLvl w:val="0"/>
        <w:rPr>
          <w:sz w:val="22"/>
          <w:szCs w:val="22"/>
        </w:rPr>
      </w:pPr>
      <w:r w:rsidRPr="008812AA">
        <w:rPr>
          <w:sz w:val="22"/>
          <w:szCs w:val="22"/>
        </w:rPr>
        <w:t xml:space="preserve">Obtaining temperature sensor array data on Iowa Hwy 30 project and conducting in-situ testing [Sub Task 3.1], </w:t>
      </w:r>
    </w:p>
    <w:p w:rsidR="00507148" w:rsidRPr="00300C10" w:rsidRDefault="00507148" w:rsidP="00507148">
      <w:pPr>
        <w:pStyle w:val="BodyText"/>
        <w:tabs>
          <w:tab w:val="left" w:pos="1440"/>
          <w:tab w:val="left" w:pos="2160"/>
          <w:tab w:val="left" w:pos="2880"/>
        </w:tabs>
        <w:spacing w:line="240" w:lineRule="atLeast"/>
        <w:outlineLvl w:val="0"/>
        <w:rPr>
          <w:sz w:val="22"/>
          <w:szCs w:val="22"/>
          <w:highlight w:val="yellow"/>
        </w:rPr>
      </w:pPr>
    </w:p>
    <w:p w:rsidR="00507148" w:rsidRPr="00507148" w:rsidRDefault="00507148" w:rsidP="00507148">
      <w:pPr>
        <w:pStyle w:val="BodyText"/>
        <w:tabs>
          <w:tab w:val="left" w:pos="1440"/>
          <w:tab w:val="left" w:pos="2160"/>
          <w:tab w:val="left" w:pos="2880"/>
        </w:tabs>
        <w:spacing w:line="240" w:lineRule="atLeast"/>
        <w:outlineLvl w:val="0"/>
        <w:rPr>
          <w:sz w:val="22"/>
          <w:szCs w:val="22"/>
          <w:u w:val="single"/>
        </w:rPr>
      </w:pPr>
      <w:r w:rsidRPr="00507148">
        <w:rPr>
          <w:sz w:val="22"/>
          <w:szCs w:val="22"/>
          <w:u w:val="single"/>
        </w:rPr>
        <w:t>Laboratory testing:</w:t>
      </w:r>
    </w:p>
    <w:p w:rsidR="00507148" w:rsidRPr="00507148" w:rsidRDefault="00507148" w:rsidP="00507148">
      <w:pPr>
        <w:pStyle w:val="NoSpacing"/>
        <w:rPr>
          <w:rFonts w:ascii="Times New Roman" w:eastAsia="Times New Roman" w:hAnsi="Times New Roman" w:cs="Times New Roman"/>
          <w:color w:val="000000"/>
        </w:rPr>
      </w:pPr>
      <w:r w:rsidRPr="00507148">
        <w:rPr>
          <w:rFonts w:ascii="Times New Roman" w:eastAsia="Times New Roman" w:hAnsi="Times New Roman" w:cs="Times New Roman"/>
          <w:color w:val="000000"/>
        </w:rPr>
        <w:t xml:space="preserve">Laboratory Frost-Heave and Thaw-Weakening Testing: This quarter, a total of five samples were tested from the </w:t>
      </w:r>
      <w:proofErr w:type="spellStart"/>
      <w:r w:rsidRPr="00507148">
        <w:rPr>
          <w:rFonts w:ascii="Times New Roman" w:eastAsia="Times New Roman" w:hAnsi="Times New Roman" w:cs="Times New Roman"/>
          <w:color w:val="000000"/>
        </w:rPr>
        <w:t>Pennsylavia</w:t>
      </w:r>
      <w:proofErr w:type="spellEnd"/>
      <w:r w:rsidRPr="00507148">
        <w:rPr>
          <w:rFonts w:ascii="Times New Roman" w:eastAsia="Times New Roman" w:hAnsi="Times New Roman" w:cs="Times New Roman"/>
          <w:color w:val="000000"/>
        </w:rPr>
        <w:t xml:space="preserve"> US-22, Iowa I-29, and Iowa US-30 projects.  The test is performed over a five day period that constitutes two freezing and thawing cycles. During the testing period, the temperature profile and heaving of the samples is continuously recorded and the data is automatically saved on a data logger. Temperature is being measured using thermocouples and heave is being monitoring using laser displacement sensors. Once the test period is completed, a CBR test is performed on each sample. The post freeze-thaw CBR is compared to the CBR of the material at its optimum moisture content to determine the magnitude of the loss in strength.  The ability of the sample to resist frost heave and thaw weakening is being evaluated based on the heave rate of the sample and the post freeze-thaw CBR value.</w:t>
      </w:r>
    </w:p>
    <w:p w:rsidR="00507148" w:rsidRDefault="00507148" w:rsidP="00507148">
      <w:pPr>
        <w:pStyle w:val="BodyText"/>
        <w:tabs>
          <w:tab w:val="left" w:pos="1440"/>
          <w:tab w:val="left" w:pos="2160"/>
          <w:tab w:val="left" w:pos="2880"/>
        </w:tabs>
        <w:spacing w:line="240" w:lineRule="atLeast"/>
        <w:outlineLvl w:val="0"/>
        <w:rPr>
          <w:sz w:val="22"/>
          <w:szCs w:val="22"/>
        </w:rPr>
      </w:pPr>
    </w:p>
    <w:p w:rsidR="00507148" w:rsidRDefault="00507148" w:rsidP="00507148">
      <w:pPr>
        <w:pStyle w:val="BodyText"/>
        <w:tabs>
          <w:tab w:val="left" w:pos="1440"/>
          <w:tab w:val="left" w:pos="2160"/>
          <w:tab w:val="left" w:pos="2880"/>
        </w:tabs>
        <w:spacing w:line="240" w:lineRule="atLeast"/>
        <w:outlineLvl w:val="0"/>
        <w:rPr>
          <w:sz w:val="22"/>
          <w:szCs w:val="22"/>
        </w:rPr>
      </w:pPr>
      <w:r w:rsidRPr="00507148">
        <w:rPr>
          <w:sz w:val="22"/>
          <w:szCs w:val="22"/>
        </w:rPr>
        <w:t xml:space="preserve">Cyclic </w:t>
      </w:r>
      <w:proofErr w:type="spellStart"/>
      <w:r w:rsidRPr="00507148">
        <w:rPr>
          <w:sz w:val="22"/>
          <w:szCs w:val="22"/>
        </w:rPr>
        <w:t>Triaxial</w:t>
      </w:r>
      <w:proofErr w:type="spellEnd"/>
      <w:r w:rsidRPr="00507148">
        <w:rPr>
          <w:sz w:val="22"/>
          <w:szCs w:val="22"/>
        </w:rPr>
        <w:t xml:space="preserve"> and Aggregate Degradation Testing:</w:t>
      </w:r>
      <w:r w:rsidRPr="00546D94">
        <w:rPr>
          <w:sz w:val="22"/>
          <w:szCs w:val="22"/>
        </w:rPr>
        <w:t xml:space="preserve"> </w:t>
      </w:r>
      <w:r w:rsidRPr="00D31FE6">
        <w:rPr>
          <w:sz w:val="22"/>
          <w:szCs w:val="22"/>
        </w:rPr>
        <w:t xml:space="preserve">A total of six cyclic </w:t>
      </w:r>
      <w:proofErr w:type="spellStart"/>
      <w:r w:rsidRPr="00D31FE6">
        <w:rPr>
          <w:sz w:val="22"/>
          <w:szCs w:val="22"/>
        </w:rPr>
        <w:t>triaxial</w:t>
      </w:r>
      <w:proofErr w:type="spellEnd"/>
      <w:r w:rsidRPr="00D31FE6">
        <w:rPr>
          <w:sz w:val="22"/>
          <w:szCs w:val="22"/>
        </w:rPr>
        <w:t xml:space="preserve"> testing with 100,000 loading cycles was conducted on samples obtained from the recycled </w:t>
      </w:r>
      <w:proofErr w:type="spellStart"/>
      <w:proofErr w:type="gramStart"/>
      <w:r w:rsidRPr="00D31FE6">
        <w:rPr>
          <w:sz w:val="22"/>
          <w:szCs w:val="22"/>
        </w:rPr>
        <w:t>portland</w:t>
      </w:r>
      <w:proofErr w:type="spellEnd"/>
      <w:proofErr w:type="gramEnd"/>
      <w:r w:rsidRPr="00D31FE6">
        <w:rPr>
          <w:sz w:val="22"/>
          <w:szCs w:val="22"/>
        </w:rPr>
        <w:t xml:space="preserve"> cement concrete (RPCC) </w:t>
      </w:r>
      <w:proofErr w:type="spellStart"/>
      <w:r w:rsidRPr="00D31FE6">
        <w:rPr>
          <w:sz w:val="22"/>
          <w:szCs w:val="22"/>
        </w:rPr>
        <w:t>subbase</w:t>
      </w:r>
      <w:proofErr w:type="spellEnd"/>
      <w:r w:rsidRPr="00D31FE6">
        <w:rPr>
          <w:sz w:val="22"/>
          <w:szCs w:val="22"/>
        </w:rPr>
        <w:t xml:space="preserve"> material from Iowa Hwy 30 project. For these tests, a target of 10% moisture content was used in the sample preparation process and 15 psi confining pressure was used during testing, but the target dry unit weight and deviator stresses were varied. One of the six samples was compacted to 95% relative density (RD) and tested at 3 psi deviator stress. The other five samples were compacted to 90% RD and tested at 3 to 15 psi deviator stresses.  Particle size analysis tests were conducted on the samples before and after cyclic </w:t>
      </w:r>
      <w:proofErr w:type="spellStart"/>
      <w:r w:rsidRPr="00D31FE6">
        <w:rPr>
          <w:sz w:val="22"/>
          <w:szCs w:val="22"/>
        </w:rPr>
        <w:t>triaxial</w:t>
      </w:r>
      <w:proofErr w:type="spellEnd"/>
      <w:r w:rsidRPr="00D31FE6">
        <w:rPr>
          <w:sz w:val="22"/>
          <w:szCs w:val="22"/>
        </w:rPr>
        <w:t xml:space="preserve"> testing to evaluate the particle degradation under repeated loading. </w:t>
      </w:r>
      <w:r>
        <w:rPr>
          <w:sz w:val="22"/>
          <w:szCs w:val="22"/>
        </w:rPr>
        <w:t xml:space="preserve">A review of </w:t>
      </w:r>
      <w:r>
        <w:rPr>
          <w:sz w:val="22"/>
          <w:szCs w:val="22"/>
        </w:rPr>
        <w:lastRenderedPageBreak/>
        <w:t xml:space="preserve">cyclic </w:t>
      </w:r>
      <w:proofErr w:type="spellStart"/>
      <w:r>
        <w:rPr>
          <w:sz w:val="22"/>
          <w:szCs w:val="22"/>
        </w:rPr>
        <w:t>triaxial</w:t>
      </w:r>
      <w:proofErr w:type="spellEnd"/>
      <w:r>
        <w:rPr>
          <w:sz w:val="22"/>
          <w:szCs w:val="22"/>
        </w:rPr>
        <w:t xml:space="preserve"> test results indicated permanent strain values for the RPCC material in the range of 0.02% to 0.12% after 100,000 cycles.  Unconsolidated </w:t>
      </w:r>
      <w:proofErr w:type="spellStart"/>
      <w:r>
        <w:rPr>
          <w:sz w:val="22"/>
          <w:szCs w:val="22"/>
        </w:rPr>
        <w:t>undrained</w:t>
      </w:r>
      <w:proofErr w:type="spellEnd"/>
      <w:r>
        <w:rPr>
          <w:sz w:val="22"/>
          <w:szCs w:val="22"/>
        </w:rPr>
        <w:t xml:space="preserve"> (UU) </w:t>
      </w:r>
      <w:proofErr w:type="spellStart"/>
      <w:r>
        <w:rPr>
          <w:sz w:val="22"/>
          <w:szCs w:val="22"/>
        </w:rPr>
        <w:t>triaxial</w:t>
      </w:r>
      <w:proofErr w:type="spellEnd"/>
      <w:r>
        <w:rPr>
          <w:sz w:val="22"/>
          <w:szCs w:val="22"/>
        </w:rPr>
        <w:t xml:space="preserve"> tests were conducted on the RPCC material to characterize the </w:t>
      </w:r>
      <w:proofErr w:type="spellStart"/>
      <w:r>
        <w:rPr>
          <w:sz w:val="22"/>
          <w:szCs w:val="22"/>
        </w:rPr>
        <w:t>undrained</w:t>
      </w:r>
      <w:proofErr w:type="spellEnd"/>
      <w:r>
        <w:rPr>
          <w:sz w:val="22"/>
          <w:szCs w:val="22"/>
        </w:rPr>
        <w:t xml:space="preserve"> shear strength properties. UU tests were conducted right after 1000 cycles of repeated load tests. Cyclic </w:t>
      </w:r>
      <w:proofErr w:type="spellStart"/>
      <w:r>
        <w:rPr>
          <w:sz w:val="22"/>
          <w:szCs w:val="22"/>
        </w:rPr>
        <w:t>triaxial</w:t>
      </w:r>
      <w:proofErr w:type="spellEnd"/>
      <w:r>
        <w:rPr>
          <w:sz w:val="22"/>
          <w:szCs w:val="22"/>
        </w:rPr>
        <w:t xml:space="preserve"> and aggregate degradation testing is being conducted on materials obtained from all field project sites to derive relationships between permanent deformation/particle degradation properties and fines content, dry unit weight, and deviator stress. </w:t>
      </w:r>
    </w:p>
    <w:p w:rsidR="00507148" w:rsidRDefault="00507148" w:rsidP="00507148">
      <w:pPr>
        <w:pStyle w:val="BodyText"/>
        <w:tabs>
          <w:tab w:val="left" w:pos="1440"/>
          <w:tab w:val="left" w:pos="2160"/>
          <w:tab w:val="left" w:pos="2880"/>
        </w:tabs>
        <w:spacing w:line="240" w:lineRule="atLeast"/>
        <w:outlineLvl w:val="0"/>
        <w:rPr>
          <w:sz w:val="22"/>
          <w:szCs w:val="22"/>
        </w:rPr>
      </w:pPr>
    </w:p>
    <w:p w:rsidR="00507148" w:rsidRPr="00507148" w:rsidRDefault="00507148" w:rsidP="00507148">
      <w:pPr>
        <w:pStyle w:val="BodyText"/>
        <w:tabs>
          <w:tab w:val="left" w:pos="720"/>
          <w:tab w:val="left" w:pos="1440"/>
          <w:tab w:val="left" w:pos="2160"/>
          <w:tab w:val="left" w:pos="2880"/>
        </w:tabs>
        <w:spacing w:line="240" w:lineRule="atLeast"/>
        <w:rPr>
          <w:sz w:val="22"/>
          <w:szCs w:val="22"/>
          <w:u w:val="single"/>
        </w:rPr>
      </w:pPr>
      <w:r w:rsidRPr="00507148">
        <w:rPr>
          <w:sz w:val="22"/>
          <w:szCs w:val="22"/>
          <w:u w:val="single"/>
        </w:rPr>
        <w:t xml:space="preserve">Field project reports and data analysis overview: </w:t>
      </w:r>
    </w:p>
    <w:p w:rsidR="00507148" w:rsidRDefault="00507148" w:rsidP="00507148">
      <w:pPr>
        <w:pStyle w:val="BodyText"/>
        <w:tabs>
          <w:tab w:val="left" w:pos="720"/>
          <w:tab w:val="left" w:pos="1440"/>
          <w:tab w:val="left" w:pos="2160"/>
          <w:tab w:val="left" w:pos="2880"/>
        </w:tabs>
        <w:spacing w:line="240" w:lineRule="atLeast"/>
        <w:rPr>
          <w:sz w:val="22"/>
          <w:szCs w:val="22"/>
        </w:rPr>
      </w:pPr>
      <w:r>
        <w:rPr>
          <w:sz w:val="22"/>
          <w:szCs w:val="22"/>
        </w:rPr>
        <w:t xml:space="preserve">Significant progress has been made this quarter in analyzing results from the </w:t>
      </w:r>
      <w:r w:rsidRPr="008812AA">
        <w:rPr>
          <w:sz w:val="22"/>
          <w:szCs w:val="22"/>
        </w:rPr>
        <w:t>Iowa I-35, Michigan I-96, and Pennsylvania SR-22</w:t>
      </w:r>
      <w:r>
        <w:rPr>
          <w:sz w:val="22"/>
          <w:szCs w:val="22"/>
        </w:rPr>
        <w:t xml:space="preserve">. Draft reports for each project are being generated and being simultaneously updated with laboratory data from laboratory freeze/thaw and cyclic </w:t>
      </w:r>
      <w:proofErr w:type="spellStart"/>
      <w:r>
        <w:rPr>
          <w:sz w:val="22"/>
          <w:szCs w:val="22"/>
        </w:rPr>
        <w:t>triaxial</w:t>
      </w:r>
      <w:proofErr w:type="spellEnd"/>
      <w:r>
        <w:rPr>
          <w:sz w:val="22"/>
          <w:szCs w:val="22"/>
        </w:rPr>
        <w:t xml:space="preserve">/degradation testing.   </w:t>
      </w:r>
    </w:p>
    <w:p w:rsidR="00507148" w:rsidRDefault="00507148" w:rsidP="00507148">
      <w:pPr>
        <w:pStyle w:val="BodyText"/>
        <w:tabs>
          <w:tab w:val="left" w:pos="720"/>
          <w:tab w:val="left" w:pos="1440"/>
          <w:tab w:val="left" w:pos="2160"/>
          <w:tab w:val="left" w:pos="2880"/>
        </w:tabs>
        <w:spacing w:line="240" w:lineRule="atLeast"/>
        <w:rPr>
          <w:sz w:val="22"/>
          <w:szCs w:val="22"/>
        </w:rPr>
      </w:pPr>
    </w:p>
    <w:p w:rsidR="00507148" w:rsidRPr="00507148" w:rsidRDefault="00507148" w:rsidP="00507148">
      <w:pPr>
        <w:pStyle w:val="BodyText"/>
        <w:tabs>
          <w:tab w:val="left" w:pos="720"/>
          <w:tab w:val="left" w:pos="1440"/>
          <w:tab w:val="left" w:pos="2160"/>
          <w:tab w:val="left" w:pos="2880"/>
        </w:tabs>
        <w:spacing w:line="240" w:lineRule="atLeast"/>
        <w:rPr>
          <w:sz w:val="22"/>
          <w:szCs w:val="22"/>
          <w:u w:val="single"/>
        </w:rPr>
      </w:pPr>
      <w:r w:rsidRPr="00507148">
        <w:rPr>
          <w:sz w:val="22"/>
          <w:szCs w:val="22"/>
          <w:u w:val="single"/>
        </w:rPr>
        <w:t xml:space="preserve">Laboratory large scale lateral flow </w:t>
      </w:r>
      <w:proofErr w:type="spellStart"/>
      <w:r w:rsidRPr="00507148">
        <w:rPr>
          <w:sz w:val="22"/>
          <w:szCs w:val="22"/>
          <w:u w:val="single"/>
        </w:rPr>
        <w:t>permeameter</w:t>
      </w:r>
      <w:proofErr w:type="spellEnd"/>
      <w:r w:rsidRPr="00507148">
        <w:rPr>
          <w:sz w:val="22"/>
          <w:szCs w:val="22"/>
          <w:u w:val="single"/>
        </w:rPr>
        <w:t xml:space="preserve">: </w:t>
      </w:r>
    </w:p>
    <w:p w:rsidR="00507148" w:rsidRPr="00507148" w:rsidRDefault="00507148" w:rsidP="00507148">
      <w:pPr>
        <w:pStyle w:val="BodyText"/>
        <w:tabs>
          <w:tab w:val="left" w:pos="720"/>
          <w:tab w:val="left" w:pos="1440"/>
          <w:tab w:val="left" w:pos="2160"/>
          <w:tab w:val="left" w:pos="2880"/>
        </w:tabs>
        <w:spacing w:line="240" w:lineRule="atLeast"/>
        <w:rPr>
          <w:sz w:val="22"/>
          <w:szCs w:val="22"/>
        </w:rPr>
      </w:pPr>
      <w:r w:rsidRPr="00507148">
        <w:rPr>
          <w:sz w:val="22"/>
          <w:szCs w:val="22"/>
        </w:rPr>
        <w:t xml:space="preserve">All enhancements and modifications to the system plumbing design were finalized and fabricated. Initial testing phase for workability and accuracy of flow throughout system was conducted and satisfactory results were achieved. Vacuum testing of system and calibration will be conducted early next quarter. This will be followed immediately by the testing of six different types of relatively homogenous materials to analyze the effectiveness of the </w:t>
      </w:r>
      <w:proofErr w:type="spellStart"/>
      <w:r w:rsidRPr="00507148">
        <w:rPr>
          <w:sz w:val="22"/>
          <w:szCs w:val="22"/>
        </w:rPr>
        <w:t>permeameter</w:t>
      </w:r>
      <w:proofErr w:type="spellEnd"/>
      <w:r w:rsidRPr="00507148">
        <w:rPr>
          <w:sz w:val="22"/>
          <w:szCs w:val="22"/>
        </w:rPr>
        <w:t xml:space="preserve"> and compare with results obtained from testing conducted using a laboratory vertical </w:t>
      </w:r>
      <w:proofErr w:type="spellStart"/>
      <w:r w:rsidRPr="00507148">
        <w:rPr>
          <w:sz w:val="22"/>
          <w:szCs w:val="22"/>
        </w:rPr>
        <w:t>permeameter</w:t>
      </w:r>
      <w:proofErr w:type="spellEnd"/>
      <w:r w:rsidRPr="00507148">
        <w:rPr>
          <w:sz w:val="22"/>
          <w:szCs w:val="22"/>
        </w:rPr>
        <w:t xml:space="preserve"> system and gas permeability testing device being used for field testing on this research project. </w:t>
      </w:r>
    </w:p>
    <w:p w:rsidR="00507148" w:rsidRDefault="00507148" w:rsidP="00507148">
      <w:pPr>
        <w:pStyle w:val="BodyText"/>
        <w:tabs>
          <w:tab w:val="left" w:pos="1440"/>
          <w:tab w:val="left" w:pos="2160"/>
          <w:tab w:val="left" w:pos="2880"/>
        </w:tabs>
        <w:spacing w:line="240" w:lineRule="atLeast"/>
        <w:outlineLvl w:val="0"/>
        <w:rPr>
          <w:sz w:val="22"/>
          <w:szCs w:val="22"/>
          <w:u w:val="single"/>
        </w:rPr>
      </w:pPr>
    </w:p>
    <w:p w:rsidR="00507148" w:rsidRPr="00507148" w:rsidRDefault="00507148" w:rsidP="00507148">
      <w:pPr>
        <w:pStyle w:val="BodyText"/>
        <w:tabs>
          <w:tab w:val="left" w:pos="1440"/>
          <w:tab w:val="left" w:pos="2160"/>
          <w:tab w:val="left" w:pos="2880"/>
        </w:tabs>
        <w:spacing w:line="240" w:lineRule="atLeast"/>
        <w:outlineLvl w:val="0"/>
        <w:rPr>
          <w:sz w:val="22"/>
          <w:szCs w:val="22"/>
          <w:u w:val="single"/>
        </w:rPr>
      </w:pPr>
      <w:r w:rsidRPr="00507148">
        <w:rPr>
          <w:sz w:val="22"/>
          <w:szCs w:val="22"/>
          <w:u w:val="single"/>
        </w:rPr>
        <w:t xml:space="preserve">Pavement performance testing: </w:t>
      </w:r>
    </w:p>
    <w:p w:rsidR="00507148" w:rsidRPr="00546D94" w:rsidRDefault="00507148" w:rsidP="00507148">
      <w:pPr>
        <w:pStyle w:val="BodyText"/>
        <w:tabs>
          <w:tab w:val="left" w:pos="1440"/>
          <w:tab w:val="left" w:pos="2160"/>
          <w:tab w:val="left" w:pos="2880"/>
        </w:tabs>
        <w:spacing w:line="240" w:lineRule="atLeast"/>
        <w:outlineLvl w:val="0"/>
        <w:rPr>
          <w:sz w:val="22"/>
          <w:szCs w:val="22"/>
        </w:rPr>
      </w:pPr>
      <w:r w:rsidRPr="00546D94">
        <w:rPr>
          <w:sz w:val="22"/>
          <w:szCs w:val="22"/>
        </w:rPr>
        <w:t>During this quarter, the five seasonal variations sites were tested with the FWD and DCP.  The results will be used to show the change in pavement strength throughout the year.</w:t>
      </w:r>
    </w:p>
    <w:p w:rsidR="00507148" w:rsidRPr="00546D94" w:rsidRDefault="00507148" w:rsidP="00507148">
      <w:pPr>
        <w:pStyle w:val="BodyText"/>
        <w:tabs>
          <w:tab w:val="left" w:pos="1440"/>
          <w:tab w:val="left" w:pos="2160"/>
          <w:tab w:val="left" w:pos="2880"/>
        </w:tabs>
        <w:spacing w:line="240" w:lineRule="atLeast"/>
        <w:outlineLvl w:val="0"/>
        <w:rPr>
          <w:sz w:val="22"/>
          <w:szCs w:val="22"/>
        </w:rPr>
      </w:pPr>
    </w:p>
    <w:p w:rsidR="00507148" w:rsidRPr="00507148" w:rsidRDefault="00507148" w:rsidP="00507148">
      <w:pPr>
        <w:pStyle w:val="BodyText"/>
        <w:tabs>
          <w:tab w:val="left" w:pos="1440"/>
          <w:tab w:val="left" w:pos="2160"/>
          <w:tab w:val="left" w:pos="2880"/>
        </w:tabs>
        <w:spacing w:line="240" w:lineRule="atLeast"/>
        <w:outlineLvl w:val="0"/>
        <w:rPr>
          <w:sz w:val="22"/>
          <w:szCs w:val="22"/>
          <w:u w:val="single"/>
        </w:rPr>
      </w:pPr>
      <w:r w:rsidRPr="00507148">
        <w:rPr>
          <w:sz w:val="22"/>
          <w:szCs w:val="22"/>
          <w:u w:val="single"/>
        </w:rPr>
        <w:t xml:space="preserve">Field Testing and Instrumentation on US Highway 30, Iowa: </w:t>
      </w:r>
    </w:p>
    <w:p w:rsidR="00507148" w:rsidRDefault="00507148" w:rsidP="00507148">
      <w:pPr>
        <w:pStyle w:val="BodyText"/>
        <w:tabs>
          <w:tab w:val="left" w:pos="1440"/>
          <w:tab w:val="left" w:pos="2160"/>
          <w:tab w:val="left" w:pos="2880"/>
        </w:tabs>
        <w:spacing w:line="240" w:lineRule="atLeast"/>
        <w:outlineLvl w:val="0"/>
        <w:rPr>
          <w:sz w:val="22"/>
          <w:szCs w:val="22"/>
        </w:rPr>
      </w:pPr>
      <w:r>
        <w:rPr>
          <w:sz w:val="22"/>
          <w:szCs w:val="22"/>
        </w:rPr>
        <w:t>A summary of instrumentation installed on the US Hwy 30 project is provided in the last QPR. In brief, a</w:t>
      </w:r>
      <w:r w:rsidRPr="00546D94">
        <w:rPr>
          <w:sz w:val="22"/>
          <w:szCs w:val="22"/>
        </w:rPr>
        <w:t xml:space="preserve"> temperature probe array was installed in the foundation layers </w:t>
      </w:r>
      <w:r>
        <w:rPr>
          <w:sz w:val="22"/>
          <w:szCs w:val="22"/>
        </w:rPr>
        <w:t>with e</w:t>
      </w:r>
      <w:r w:rsidRPr="00546D94">
        <w:rPr>
          <w:sz w:val="22"/>
          <w:szCs w:val="22"/>
        </w:rPr>
        <w:t xml:space="preserve">ight sensors placed horizontally on top of the 12” modified </w:t>
      </w:r>
      <w:proofErr w:type="spellStart"/>
      <w:r w:rsidRPr="00546D94">
        <w:rPr>
          <w:sz w:val="22"/>
          <w:szCs w:val="22"/>
        </w:rPr>
        <w:t>subbase</w:t>
      </w:r>
      <w:proofErr w:type="spellEnd"/>
      <w:r w:rsidRPr="00546D94">
        <w:rPr>
          <w:sz w:val="22"/>
          <w:szCs w:val="22"/>
        </w:rPr>
        <w:t xml:space="preserve"> layer at every 2 ft intervals from the center of the pavement to the end of the shoulder lane </w:t>
      </w:r>
      <w:r>
        <w:rPr>
          <w:sz w:val="22"/>
          <w:szCs w:val="22"/>
        </w:rPr>
        <w:t xml:space="preserve">and </w:t>
      </w:r>
      <w:r w:rsidRPr="00546D94">
        <w:rPr>
          <w:sz w:val="22"/>
          <w:szCs w:val="22"/>
        </w:rPr>
        <w:t xml:space="preserve">six sensors placed vertically below the top of the 12” modified </w:t>
      </w:r>
      <w:proofErr w:type="spellStart"/>
      <w:r w:rsidRPr="00546D94">
        <w:rPr>
          <w:sz w:val="22"/>
          <w:szCs w:val="22"/>
        </w:rPr>
        <w:t>subbase</w:t>
      </w:r>
      <w:proofErr w:type="spellEnd"/>
      <w:r w:rsidRPr="00546D94">
        <w:rPr>
          <w:sz w:val="22"/>
          <w:szCs w:val="22"/>
        </w:rPr>
        <w:t xml:space="preserve"> layer down in to subgrade to a depth of about four feet below the bottom the pavement. </w:t>
      </w:r>
      <w:r>
        <w:rPr>
          <w:sz w:val="22"/>
          <w:szCs w:val="22"/>
        </w:rPr>
        <w:t>The horizontal array was placed t</w:t>
      </w:r>
      <w:r w:rsidRPr="00546D94">
        <w:rPr>
          <w:sz w:val="22"/>
          <w:szCs w:val="22"/>
        </w:rPr>
        <w:t>o evaluate temperature variations across the pavement width</w:t>
      </w:r>
      <w:r>
        <w:rPr>
          <w:sz w:val="22"/>
          <w:szCs w:val="22"/>
        </w:rPr>
        <w:t xml:space="preserve"> while the vertical array was placed to capture temperature variations with depth in the foundation layers. During this quarter, a CR5000</w:t>
      </w:r>
      <w:r w:rsidRPr="00546D94">
        <w:rPr>
          <w:sz w:val="22"/>
          <w:szCs w:val="22"/>
        </w:rPr>
        <w:t xml:space="preserve"> data logger </w:t>
      </w:r>
      <w:r>
        <w:rPr>
          <w:sz w:val="22"/>
          <w:szCs w:val="22"/>
        </w:rPr>
        <w:t>has been</w:t>
      </w:r>
      <w:r w:rsidRPr="00546D94">
        <w:rPr>
          <w:sz w:val="22"/>
          <w:szCs w:val="22"/>
        </w:rPr>
        <w:t xml:space="preserve"> programmed </w:t>
      </w:r>
      <w:r>
        <w:rPr>
          <w:sz w:val="22"/>
          <w:szCs w:val="22"/>
        </w:rPr>
        <w:t xml:space="preserve">and installed on-site this quarter </w:t>
      </w:r>
      <w:r w:rsidRPr="00546D94">
        <w:rPr>
          <w:sz w:val="22"/>
          <w:szCs w:val="22"/>
        </w:rPr>
        <w:t xml:space="preserve">to continuously (every 1 hour) record the temperature in the foundation layers. Data obtained from these temperature probes will allow for comparisons to be made with laboratory testing as well as help coordinate field testing during peak freezing/thawing periods.  </w:t>
      </w:r>
      <w:r>
        <w:rPr>
          <w:sz w:val="22"/>
          <w:szCs w:val="22"/>
        </w:rPr>
        <w:t xml:space="preserve">Field testing was also conducted on the final compacted base layer on the project. Testing involved conducting LWD and DCP testing over a 500 ft long section of the base layer over. It is anticipated that periodic testing will be conducted at these locations to evaluate performance. </w:t>
      </w:r>
    </w:p>
    <w:p w:rsidR="00507148" w:rsidRDefault="00507148" w:rsidP="00507148">
      <w:pPr>
        <w:pStyle w:val="BodyText"/>
        <w:tabs>
          <w:tab w:val="left" w:pos="1440"/>
          <w:tab w:val="left" w:pos="2160"/>
          <w:tab w:val="left" w:pos="2880"/>
        </w:tabs>
        <w:spacing w:line="240" w:lineRule="atLeast"/>
        <w:outlineLvl w:val="0"/>
        <w:rPr>
          <w:sz w:val="22"/>
          <w:szCs w:val="22"/>
        </w:rPr>
      </w:pPr>
    </w:p>
    <w:p w:rsidR="00507148" w:rsidRPr="00507148" w:rsidRDefault="00507148" w:rsidP="00507148">
      <w:pPr>
        <w:pStyle w:val="BodyText"/>
        <w:tabs>
          <w:tab w:val="left" w:pos="1440"/>
          <w:tab w:val="left" w:pos="2160"/>
          <w:tab w:val="left" w:pos="2880"/>
        </w:tabs>
        <w:spacing w:line="240" w:lineRule="atLeast"/>
        <w:outlineLvl w:val="0"/>
        <w:rPr>
          <w:sz w:val="22"/>
          <w:szCs w:val="22"/>
          <w:u w:val="single"/>
        </w:rPr>
      </w:pPr>
      <w:r w:rsidRPr="00507148">
        <w:rPr>
          <w:sz w:val="22"/>
          <w:szCs w:val="22"/>
          <w:u w:val="single"/>
        </w:rPr>
        <w:t>Field data to conduct performance evaluation using M-EPDG and finite element analysis:</w:t>
      </w:r>
    </w:p>
    <w:p w:rsidR="00507148" w:rsidRDefault="00507148" w:rsidP="00507148">
      <w:pPr>
        <w:pStyle w:val="BodyText"/>
        <w:tabs>
          <w:tab w:val="left" w:pos="1440"/>
          <w:tab w:val="left" w:pos="2160"/>
          <w:tab w:val="left" w:pos="2880"/>
        </w:tabs>
        <w:spacing w:line="240" w:lineRule="atLeast"/>
        <w:outlineLvl w:val="0"/>
        <w:rPr>
          <w:sz w:val="22"/>
          <w:szCs w:val="22"/>
        </w:rPr>
      </w:pPr>
      <w:r>
        <w:rPr>
          <w:sz w:val="22"/>
          <w:szCs w:val="22"/>
        </w:rPr>
        <w:t xml:space="preserve">Field testing on most of the field projects included capturing spatial variability of foundation layer stiffness characteristics with dense grid testing. Geo-spatial </w:t>
      </w:r>
      <w:proofErr w:type="spellStart"/>
      <w:r>
        <w:rPr>
          <w:sz w:val="22"/>
          <w:szCs w:val="22"/>
        </w:rPr>
        <w:t>semivariogram</w:t>
      </w:r>
      <w:proofErr w:type="spellEnd"/>
      <w:r>
        <w:rPr>
          <w:sz w:val="22"/>
          <w:szCs w:val="22"/>
        </w:rPr>
        <w:t xml:space="preserve"> analysis of all field data has been completed. These </w:t>
      </w:r>
      <w:proofErr w:type="spellStart"/>
      <w:r>
        <w:rPr>
          <w:sz w:val="22"/>
          <w:szCs w:val="22"/>
        </w:rPr>
        <w:t>semivariogram</w:t>
      </w:r>
      <w:proofErr w:type="spellEnd"/>
      <w:r>
        <w:rPr>
          <w:sz w:val="22"/>
          <w:szCs w:val="22"/>
        </w:rPr>
        <w:t xml:space="preserve"> data will be utilized in finite element analysis (ISLAB 2000) to study how systematic changes in non-uniformity of foundation layer stiffness changes the stress states in the slab. A mathematical model for assigning support values in 2-D space for implementation into ISLAB2000 based on semi-</w:t>
      </w:r>
      <w:proofErr w:type="spellStart"/>
      <w:r>
        <w:rPr>
          <w:sz w:val="22"/>
          <w:szCs w:val="22"/>
        </w:rPr>
        <w:t>variograms</w:t>
      </w:r>
      <w:proofErr w:type="spellEnd"/>
      <w:r>
        <w:rPr>
          <w:sz w:val="22"/>
          <w:szCs w:val="22"/>
        </w:rPr>
        <w:t xml:space="preserve"> has been developed. This allows for idealized modeling of non-uniformity based on various theoretical semi-</w:t>
      </w:r>
      <w:proofErr w:type="spellStart"/>
      <w:r>
        <w:rPr>
          <w:sz w:val="22"/>
          <w:szCs w:val="22"/>
        </w:rPr>
        <w:t>variograms</w:t>
      </w:r>
      <w:proofErr w:type="spellEnd"/>
      <w:r>
        <w:rPr>
          <w:sz w:val="22"/>
          <w:szCs w:val="22"/>
        </w:rPr>
        <w:t xml:space="preserve">. This is especially important in understanding the systematic effects of non-uniformity on slab stress development.  A 3-D finite element analysis has been under development also during this quarter.  The 3-D model will give an insight into how subgrade support especially non-uniformity effects the performance of concrete slabs particularly when the concrete slabs have an initial, partial-depth crack (top or bottom-initiated). </w:t>
      </w:r>
    </w:p>
    <w:p w:rsidR="00507148" w:rsidRDefault="00507148" w:rsidP="00507148">
      <w:pPr>
        <w:pStyle w:val="BodyText"/>
        <w:tabs>
          <w:tab w:val="left" w:pos="720"/>
          <w:tab w:val="left" w:pos="1440"/>
          <w:tab w:val="left" w:pos="2160"/>
          <w:tab w:val="left" w:pos="2880"/>
        </w:tabs>
        <w:spacing w:line="240" w:lineRule="atLeast"/>
        <w:rPr>
          <w:sz w:val="22"/>
          <w:szCs w:val="22"/>
        </w:rPr>
      </w:pPr>
    </w:p>
    <w:p w:rsidR="00071A2E" w:rsidRDefault="00071A2E" w:rsidP="00551D8A">
      <w:pPr>
        <w:spacing w:after="0"/>
        <w:ind w:left="-720" w:right="-720"/>
        <w:rPr>
          <w:rFonts w:ascii="Arial" w:hAnsi="Arial" w:cs="Arial"/>
          <w:b/>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Anticipated work next quarter:</w:t>
      </w:r>
    </w:p>
    <w:p w:rsidR="00982193" w:rsidRDefault="00982193" w:rsidP="00982193">
      <w:pPr>
        <w:pStyle w:val="BodyText"/>
        <w:numPr>
          <w:ilvl w:val="0"/>
          <w:numId w:val="3"/>
        </w:numPr>
        <w:tabs>
          <w:tab w:val="left" w:pos="1440"/>
          <w:tab w:val="left" w:pos="2160"/>
          <w:tab w:val="left" w:pos="2880"/>
        </w:tabs>
        <w:spacing w:line="240" w:lineRule="atLeast"/>
        <w:ind w:left="270" w:hanging="270"/>
        <w:outlineLvl w:val="0"/>
        <w:rPr>
          <w:sz w:val="22"/>
          <w:szCs w:val="22"/>
        </w:rPr>
      </w:pPr>
      <w:r w:rsidRPr="00C20253">
        <w:rPr>
          <w:sz w:val="22"/>
          <w:szCs w:val="22"/>
        </w:rPr>
        <w:t xml:space="preserve">Complete data analysis for the field projects and develop project reports for TAC review and comments. </w:t>
      </w:r>
    </w:p>
    <w:p w:rsidR="00982193" w:rsidRDefault="00982193" w:rsidP="00982193">
      <w:pPr>
        <w:pStyle w:val="BodyText"/>
        <w:numPr>
          <w:ilvl w:val="0"/>
          <w:numId w:val="3"/>
        </w:numPr>
        <w:tabs>
          <w:tab w:val="left" w:pos="1440"/>
          <w:tab w:val="left" w:pos="2160"/>
          <w:tab w:val="left" w:pos="2880"/>
        </w:tabs>
        <w:spacing w:line="240" w:lineRule="atLeast"/>
        <w:ind w:left="270" w:hanging="270"/>
        <w:outlineLvl w:val="0"/>
        <w:rPr>
          <w:sz w:val="22"/>
          <w:szCs w:val="22"/>
        </w:rPr>
      </w:pPr>
      <w:r w:rsidRPr="00982193">
        <w:rPr>
          <w:sz w:val="22"/>
          <w:szCs w:val="22"/>
        </w:rPr>
        <w:t xml:space="preserve">Conduct periodic performance monitoring testing in Iowa. </w:t>
      </w:r>
    </w:p>
    <w:p w:rsidR="00982193" w:rsidRDefault="00982193" w:rsidP="00982193">
      <w:pPr>
        <w:pStyle w:val="BodyText"/>
        <w:numPr>
          <w:ilvl w:val="0"/>
          <w:numId w:val="3"/>
        </w:numPr>
        <w:tabs>
          <w:tab w:val="left" w:pos="1440"/>
          <w:tab w:val="left" w:pos="2160"/>
          <w:tab w:val="left" w:pos="2880"/>
        </w:tabs>
        <w:spacing w:line="240" w:lineRule="atLeast"/>
        <w:ind w:left="270" w:hanging="270"/>
        <w:outlineLvl w:val="0"/>
        <w:rPr>
          <w:sz w:val="22"/>
          <w:szCs w:val="22"/>
        </w:rPr>
      </w:pPr>
      <w:r w:rsidRPr="00982193">
        <w:rPr>
          <w:sz w:val="22"/>
          <w:szCs w:val="22"/>
        </w:rPr>
        <w:t xml:space="preserve">Finish field testing on US30 pavement foundation layer reconstruction project in Iowa. </w:t>
      </w:r>
    </w:p>
    <w:p w:rsidR="00982193" w:rsidRDefault="00982193" w:rsidP="00982193">
      <w:pPr>
        <w:pStyle w:val="BodyText"/>
        <w:numPr>
          <w:ilvl w:val="0"/>
          <w:numId w:val="3"/>
        </w:numPr>
        <w:tabs>
          <w:tab w:val="left" w:pos="1440"/>
          <w:tab w:val="left" w:pos="2160"/>
          <w:tab w:val="left" w:pos="2880"/>
        </w:tabs>
        <w:spacing w:line="240" w:lineRule="atLeast"/>
        <w:ind w:left="270" w:hanging="270"/>
        <w:outlineLvl w:val="0"/>
        <w:rPr>
          <w:sz w:val="22"/>
          <w:szCs w:val="22"/>
        </w:rPr>
      </w:pPr>
      <w:r w:rsidRPr="00982193">
        <w:rPr>
          <w:sz w:val="22"/>
          <w:szCs w:val="22"/>
        </w:rPr>
        <w:t>Plan field testing on two additional project sites (field testing on 9 project sites is completed, and one project site is under way)</w:t>
      </w:r>
      <w:r>
        <w:rPr>
          <w:sz w:val="22"/>
          <w:szCs w:val="22"/>
        </w:rPr>
        <w:t>.</w:t>
      </w:r>
    </w:p>
    <w:p w:rsidR="00982193" w:rsidRDefault="00982193" w:rsidP="00982193">
      <w:pPr>
        <w:pStyle w:val="BodyText"/>
        <w:numPr>
          <w:ilvl w:val="0"/>
          <w:numId w:val="3"/>
        </w:numPr>
        <w:tabs>
          <w:tab w:val="left" w:pos="1440"/>
          <w:tab w:val="left" w:pos="2160"/>
          <w:tab w:val="left" w:pos="2880"/>
        </w:tabs>
        <w:spacing w:line="240" w:lineRule="atLeast"/>
        <w:ind w:left="270" w:hanging="270"/>
        <w:outlineLvl w:val="0"/>
        <w:rPr>
          <w:sz w:val="22"/>
          <w:szCs w:val="22"/>
        </w:rPr>
      </w:pPr>
      <w:r w:rsidRPr="00982193">
        <w:rPr>
          <w:sz w:val="22"/>
          <w:szCs w:val="22"/>
        </w:rPr>
        <w:t xml:space="preserve">Plan follow-up performance testing in US422, MI I-94 &amp; I-96, and WI US-10 projects. </w:t>
      </w:r>
    </w:p>
    <w:p w:rsidR="00982193" w:rsidRDefault="00982193" w:rsidP="00982193">
      <w:pPr>
        <w:pStyle w:val="BodyText"/>
        <w:numPr>
          <w:ilvl w:val="0"/>
          <w:numId w:val="3"/>
        </w:numPr>
        <w:tabs>
          <w:tab w:val="left" w:pos="1440"/>
          <w:tab w:val="left" w:pos="2160"/>
          <w:tab w:val="left" w:pos="2880"/>
        </w:tabs>
        <w:spacing w:line="240" w:lineRule="atLeast"/>
        <w:ind w:left="270" w:hanging="270"/>
        <w:outlineLvl w:val="0"/>
        <w:rPr>
          <w:sz w:val="22"/>
          <w:szCs w:val="22"/>
        </w:rPr>
      </w:pPr>
      <w:r w:rsidRPr="00982193">
        <w:rPr>
          <w:sz w:val="22"/>
          <w:szCs w:val="22"/>
        </w:rPr>
        <w:t>Complete fabrication and test large scale lateral flow permeameter, then conduct horizontal permeability testing on samples from numerous project sites.</w:t>
      </w:r>
    </w:p>
    <w:p w:rsidR="00982193" w:rsidRDefault="00982193" w:rsidP="00982193">
      <w:pPr>
        <w:pStyle w:val="BodyText"/>
        <w:numPr>
          <w:ilvl w:val="0"/>
          <w:numId w:val="3"/>
        </w:numPr>
        <w:tabs>
          <w:tab w:val="left" w:pos="1440"/>
          <w:tab w:val="left" w:pos="2160"/>
          <w:tab w:val="left" w:pos="2880"/>
        </w:tabs>
        <w:spacing w:line="240" w:lineRule="atLeast"/>
        <w:ind w:left="270" w:hanging="270"/>
        <w:outlineLvl w:val="0"/>
        <w:rPr>
          <w:sz w:val="22"/>
          <w:szCs w:val="22"/>
        </w:rPr>
      </w:pPr>
      <w:r w:rsidRPr="00982193">
        <w:rPr>
          <w:sz w:val="22"/>
          <w:szCs w:val="22"/>
        </w:rPr>
        <w:t xml:space="preserve">Continue frost-heave, CBR, cyclic </w:t>
      </w:r>
      <w:proofErr w:type="gramStart"/>
      <w:r w:rsidRPr="00982193">
        <w:rPr>
          <w:sz w:val="22"/>
          <w:szCs w:val="22"/>
        </w:rPr>
        <w:t>triaxial,</w:t>
      </w:r>
      <w:proofErr w:type="gramEnd"/>
      <w:r w:rsidRPr="00982193">
        <w:rPr>
          <w:sz w:val="22"/>
          <w:szCs w:val="22"/>
        </w:rPr>
        <w:t xml:space="preserve"> and aggregate degradation testing on samples collected from all field project sites.</w:t>
      </w:r>
    </w:p>
    <w:p w:rsidR="00982193" w:rsidRPr="00C94C0E" w:rsidRDefault="00982193" w:rsidP="00982193">
      <w:pPr>
        <w:pStyle w:val="BodyText"/>
        <w:numPr>
          <w:ilvl w:val="0"/>
          <w:numId w:val="3"/>
        </w:numPr>
        <w:tabs>
          <w:tab w:val="left" w:pos="1440"/>
          <w:tab w:val="left" w:pos="2160"/>
          <w:tab w:val="left" w:pos="2880"/>
        </w:tabs>
        <w:spacing w:line="240" w:lineRule="atLeast"/>
        <w:ind w:left="270" w:hanging="270"/>
        <w:outlineLvl w:val="0"/>
        <w:rPr>
          <w:rStyle w:val="apple-style-span"/>
          <w:sz w:val="22"/>
          <w:szCs w:val="22"/>
        </w:rPr>
      </w:pPr>
      <w:r w:rsidRPr="00982193">
        <w:rPr>
          <w:rStyle w:val="apple-style-span"/>
          <w:sz w:val="22"/>
        </w:rPr>
        <w:t>Field data will be used to analyze the slab stresses due to</w:t>
      </w:r>
      <w:r w:rsidRPr="00982193">
        <w:rPr>
          <w:rStyle w:val="apple-converted-space"/>
          <w:sz w:val="22"/>
        </w:rPr>
        <w:t> </w:t>
      </w:r>
      <w:r w:rsidRPr="00982193">
        <w:rPr>
          <w:rStyle w:val="apple-style-span"/>
          <w:sz w:val="22"/>
        </w:rPr>
        <w:t>the spatial variation of soil modulus measure from the field</w:t>
      </w:r>
      <w:r w:rsidRPr="00982193">
        <w:rPr>
          <w:rStyle w:val="apple-converted-space"/>
          <w:sz w:val="22"/>
        </w:rPr>
        <w:t> </w:t>
      </w:r>
      <w:r w:rsidRPr="00982193">
        <w:rPr>
          <w:rStyle w:val="apple-style-span"/>
          <w:sz w:val="22"/>
        </w:rPr>
        <w:t>projects. Concurrently semi-variogram examples will be constructed</w:t>
      </w:r>
      <w:r w:rsidRPr="00982193">
        <w:rPr>
          <w:rStyle w:val="apple-converted-space"/>
          <w:sz w:val="22"/>
        </w:rPr>
        <w:t> </w:t>
      </w:r>
      <w:r w:rsidRPr="00982193">
        <w:rPr>
          <w:rStyle w:val="apple-style-span"/>
          <w:sz w:val="22"/>
        </w:rPr>
        <w:t>and run in ISLAB2000 to look at more idealized cases of how</w:t>
      </w:r>
      <w:r w:rsidRPr="00982193">
        <w:rPr>
          <w:rStyle w:val="apple-converted-space"/>
          <w:sz w:val="22"/>
        </w:rPr>
        <w:t> </w:t>
      </w:r>
      <w:r w:rsidRPr="00982193">
        <w:rPr>
          <w:rStyle w:val="apple-style-span"/>
          <w:sz w:val="22"/>
        </w:rPr>
        <w:t>systematic changes in non-uniformity change the stress state in the slab. 3-D finite element analysis on partially-cracked slabs will be run to determine the effects of support on failure of concrete pavements.</w:t>
      </w:r>
    </w:p>
    <w:p w:rsidR="00C94C0E" w:rsidRPr="00982193" w:rsidRDefault="00C94C0E" w:rsidP="00982193">
      <w:pPr>
        <w:pStyle w:val="BodyText"/>
        <w:numPr>
          <w:ilvl w:val="0"/>
          <w:numId w:val="3"/>
        </w:numPr>
        <w:tabs>
          <w:tab w:val="left" w:pos="1440"/>
          <w:tab w:val="left" w:pos="2160"/>
          <w:tab w:val="left" w:pos="2880"/>
        </w:tabs>
        <w:spacing w:line="240" w:lineRule="atLeast"/>
        <w:ind w:left="270" w:hanging="270"/>
        <w:outlineLvl w:val="0"/>
        <w:rPr>
          <w:rStyle w:val="apple-style-span"/>
          <w:sz w:val="22"/>
          <w:szCs w:val="22"/>
        </w:rPr>
      </w:pPr>
      <w:r>
        <w:rPr>
          <w:rStyle w:val="apple-style-span"/>
          <w:sz w:val="22"/>
        </w:rPr>
        <w:t>A research team meeting is schedule at ISU for August 16-17, 2011 to update the design manual outline and organize field data for the FEA.</w:t>
      </w:r>
    </w:p>
    <w:p w:rsidR="002F3827" w:rsidRPr="00CB5AC0" w:rsidRDefault="002F3827" w:rsidP="007B0BCD">
      <w:pPr>
        <w:pStyle w:val="BodyText"/>
        <w:tabs>
          <w:tab w:val="left" w:pos="720"/>
          <w:tab w:val="left" w:pos="1440"/>
          <w:tab w:val="left" w:pos="2160"/>
          <w:tab w:val="left" w:pos="2880"/>
        </w:tabs>
        <w:spacing w:line="240" w:lineRule="atLeast"/>
        <w:ind w:left="1440"/>
        <w:outlineLvl w:val="0"/>
        <w:rPr>
          <w:sz w:val="22"/>
          <w:szCs w:val="22"/>
        </w:rPr>
      </w:pPr>
    </w:p>
    <w:p w:rsidR="00656F8D" w:rsidRDefault="00037FBC" w:rsidP="00656F8D">
      <w:pPr>
        <w:spacing w:after="0"/>
        <w:ind w:left="-720" w:right="-720"/>
        <w:rPr>
          <w:rFonts w:ascii="Arial" w:hAnsi="Arial" w:cs="Arial"/>
          <w:b/>
          <w:sz w:val="20"/>
          <w:szCs w:val="20"/>
        </w:rPr>
      </w:pPr>
      <w:r w:rsidRPr="00C13753">
        <w:rPr>
          <w:rFonts w:ascii="Arial" w:hAnsi="Arial" w:cs="Arial"/>
          <w:b/>
          <w:sz w:val="20"/>
          <w:szCs w:val="20"/>
        </w:rPr>
        <w:t>Significant Results:</w:t>
      </w:r>
    </w:p>
    <w:p w:rsidR="00037FBC" w:rsidRDefault="00071A2E" w:rsidP="00551D8A">
      <w:pPr>
        <w:spacing w:after="0"/>
        <w:ind w:left="-720" w:right="-720"/>
        <w:rPr>
          <w:rFonts w:ascii="Arial" w:hAnsi="Arial" w:cs="Arial"/>
          <w:sz w:val="20"/>
          <w:szCs w:val="20"/>
        </w:rPr>
      </w:pPr>
      <w:r>
        <w:rPr>
          <w:rFonts w:ascii="Arial" w:hAnsi="Arial" w:cs="Arial"/>
          <w:sz w:val="20"/>
          <w:szCs w:val="20"/>
        </w:rPr>
        <w:t xml:space="preserve">See </w:t>
      </w:r>
      <w:r w:rsidR="006A4514">
        <w:rPr>
          <w:rFonts w:ascii="Arial" w:hAnsi="Arial" w:cs="Arial"/>
          <w:sz w:val="20"/>
          <w:szCs w:val="20"/>
        </w:rPr>
        <w:t xml:space="preserve">the following links for </w:t>
      </w:r>
      <w:r>
        <w:rPr>
          <w:rFonts w:ascii="Arial" w:hAnsi="Arial" w:cs="Arial"/>
          <w:sz w:val="20"/>
          <w:szCs w:val="20"/>
        </w:rPr>
        <w:t>presentation</w:t>
      </w:r>
      <w:r w:rsidR="006A4514">
        <w:rPr>
          <w:rFonts w:ascii="Arial" w:hAnsi="Arial" w:cs="Arial"/>
          <w:sz w:val="20"/>
          <w:szCs w:val="20"/>
        </w:rPr>
        <w:t>s</w:t>
      </w:r>
      <w:r>
        <w:rPr>
          <w:rFonts w:ascii="Arial" w:hAnsi="Arial" w:cs="Arial"/>
          <w:sz w:val="20"/>
          <w:szCs w:val="20"/>
        </w:rPr>
        <w:t xml:space="preserve"> from the NCC conference held in September.</w:t>
      </w:r>
    </w:p>
    <w:p w:rsidR="006A4514" w:rsidRDefault="006A4514" w:rsidP="00551D8A">
      <w:pPr>
        <w:spacing w:after="0"/>
        <w:ind w:left="-720" w:right="-720"/>
        <w:rPr>
          <w:rFonts w:ascii="Arial" w:hAnsi="Arial" w:cs="Arial"/>
          <w:sz w:val="20"/>
          <w:szCs w:val="20"/>
        </w:rPr>
      </w:pPr>
      <w:hyperlink r:id="rId8" w:history="1">
        <w:r w:rsidRPr="00EF52A3">
          <w:rPr>
            <w:rStyle w:val="Hyperlink"/>
            <w:rFonts w:ascii="Arial" w:hAnsi="Arial" w:cs="Arial"/>
            <w:sz w:val="20"/>
            <w:szCs w:val="20"/>
          </w:rPr>
          <w:t>http://www.cptechcenter.org/t2/documents/D.White_PavementFoundations.pdf</w:t>
        </w:r>
      </w:hyperlink>
    </w:p>
    <w:p w:rsidR="006A4514" w:rsidRDefault="006A4514" w:rsidP="00551D8A">
      <w:pPr>
        <w:spacing w:after="0"/>
        <w:ind w:left="-720" w:right="-720"/>
        <w:rPr>
          <w:rFonts w:ascii="Arial" w:hAnsi="Arial" w:cs="Arial"/>
          <w:sz w:val="20"/>
          <w:szCs w:val="20"/>
        </w:rPr>
      </w:pPr>
      <w:hyperlink r:id="rId9" w:history="1">
        <w:r w:rsidRPr="00EF52A3">
          <w:rPr>
            <w:rStyle w:val="Hyperlink"/>
            <w:rFonts w:ascii="Arial" w:hAnsi="Arial" w:cs="Arial"/>
            <w:sz w:val="20"/>
            <w:szCs w:val="20"/>
          </w:rPr>
          <w:t>http://www.cptechcenter.org/t2/documents/D.White_MEPDG_Rapid_City.pdf</w:t>
        </w:r>
      </w:hyperlink>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2F3827" w:rsidRDefault="007B0BCD" w:rsidP="002F3827">
      <w:pPr>
        <w:pStyle w:val="BodyText"/>
        <w:tabs>
          <w:tab w:val="left" w:pos="720"/>
          <w:tab w:val="left" w:pos="1440"/>
          <w:tab w:val="left" w:pos="2160"/>
          <w:tab w:val="left" w:pos="2880"/>
        </w:tabs>
        <w:spacing w:line="240" w:lineRule="atLeast"/>
        <w:rPr>
          <w:sz w:val="22"/>
          <w:szCs w:val="22"/>
        </w:rPr>
      </w:pPr>
      <w:r>
        <w:rPr>
          <w:sz w:val="22"/>
          <w:szCs w:val="22"/>
        </w:rPr>
        <w:t xml:space="preserve"> </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148" w:rsidRDefault="00507148" w:rsidP="00106C83">
      <w:pPr>
        <w:spacing w:after="0" w:line="240" w:lineRule="auto"/>
      </w:pPr>
      <w:r>
        <w:separator/>
      </w:r>
    </w:p>
  </w:endnote>
  <w:endnote w:type="continuationSeparator" w:id="0">
    <w:p w:rsidR="00507148" w:rsidRDefault="00507148"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148" w:rsidRDefault="00507148">
    <w:pPr>
      <w:pStyle w:val="Footer"/>
    </w:pPr>
    <w:r>
      <w:t xml:space="preserve">TPF Program Standard Quarterly Reporting Format – </w:t>
    </w:r>
    <w:r w:rsidR="00071A2E">
      <w:t>9</w:t>
    </w:r>
    <w:r>
      <w:t>/2011</w:t>
    </w:r>
  </w:p>
  <w:p w:rsidR="00507148" w:rsidRDefault="00507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148" w:rsidRDefault="00507148" w:rsidP="00106C83">
      <w:pPr>
        <w:spacing w:after="0" w:line="240" w:lineRule="auto"/>
      </w:pPr>
      <w:r>
        <w:separator/>
      </w:r>
    </w:p>
  </w:footnote>
  <w:footnote w:type="continuationSeparator" w:id="0">
    <w:p w:rsidR="00507148" w:rsidRDefault="00507148"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80DF8"/>
    <w:multiLevelType w:val="hybridMultilevel"/>
    <w:tmpl w:val="2D32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2636A4"/>
    <w:multiLevelType w:val="hybridMultilevel"/>
    <w:tmpl w:val="F2CC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FC32F6"/>
    <w:multiLevelType w:val="hybridMultilevel"/>
    <w:tmpl w:val="E6909EB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51D8A"/>
    <w:rsid w:val="00037FBC"/>
    <w:rsid w:val="00057E3E"/>
    <w:rsid w:val="00071A2E"/>
    <w:rsid w:val="000736BB"/>
    <w:rsid w:val="000C3FD8"/>
    <w:rsid w:val="00106C83"/>
    <w:rsid w:val="00122610"/>
    <w:rsid w:val="00250933"/>
    <w:rsid w:val="00293FD8"/>
    <w:rsid w:val="002A79C8"/>
    <w:rsid w:val="002F3827"/>
    <w:rsid w:val="00350A2B"/>
    <w:rsid w:val="0038705A"/>
    <w:rsid w:val="004156B2"/>
    <w:rsid w:val="004E14DC"/>
    <w:rsid w:val="004E213A"/>
    <w:rsid w:val="004E4EFA"/>
    <w:rsid w:val="00507148"/>
    <w:rsid w:val="00551D8A"/>
    <w:rsid w:val="00656F8D"/>
    <w:rsid w:val="006A4514"/>
    <w:rsid w:val="007010F2"/>
    <w:rsid w:val="00743C01"/>
    <w:rsid w:val="007B0BCD"/>
    <w:rsid w:val="00810FF6"/>
    <w:rsid w:val="008558C8"/>
    <w:rsid w:val="00872F18"/>
    <w:rsid w:val="00874EF7"/>
    <w:rsid w:val="00901A8D"/>
    <w:rsid w:val="00982193"/>
    <w:rsid w:val="00A43875"/>
    <w:rsid w:val="00B2185C"/>
    <w:rsid w:val="00B66A21"/>
    <w:rsid w:val="00BE3E48"/>
    <w:rsid w:val="00C13753"/>
    <w:rsid w:val="00C94C0E"/>
    <w:rsid w:val="00CE629F"/>
    <w:rsid w:val="00D30CDB"/>
    <w:rsid w:val="00E53738"/>
    <w:rsid w:val="00E5374A"/>
    <w:rsid w:val="00ED529D"/>
    <w:rsid w:val="00EF08AE"/>
    <w:rsid w:val="00EF579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2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901A8D"/>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unhideWhenUsed/>
    <w:rsid w:val="007B0BCD"/>
    <w:pPr>
      <w:spacing w:after="120" w:line="480" w:lineRule="auto"/>
      <w:ind w:left="360"/>
    </w:pPr>
  </w:style>
  <w:style w:type="character" w:customStyle="1" w:styleId="BodyTextIndent2Char">
    <w:name w:val="Body Text Indent 2 Char"/>
    <w:basedOn w:val="DefaultParagraphFont"/>
    <w:link w:val="BodyTextIndent2"/>
    <w:uiPriority w:val="99"/>
    <w:semiHidden/>
    <w:rsid w:val="007B0BCD"/>
  </w:style>
  <w:style w:type="paragraph" w:styleId="ListParagraph">
    <w:name w:val="List Paragraph"/>
    <w:basedOn w:val="Normal"/>
    <w:uiPriority w:val="34"/>
    <w:qFormat/>
    <w:rsid w:val="00982193"/>
    <w:pPr>
      <w:spacing w:after="0" w:line="240" w:lineRule="auto"/>
      <w:ind w:left="720"/>
      <w:contextualSpacing/>
    </w:pPr>
    <w:rPr>
      <w:rFonts w:ascii="Times New Roman" w:eastAsia="Times New Roman" w:hAnsi="Times New Roman" w:cs="Times New Roman"/>
      <w:sz w:val="20"/>
      <w:szCs w:val="20"/>
    </w:rPr>
  </w:style>
  <w:style w:type="character" w:customStyle="1" w:styleId="apple-style-span">
    <w:name w:val="apple-style-span"/>
    <w:basedOn w:val="DefaultParagraphFont"/>
    <w:rsid w:val="00982193"/>
  </w:style>
  <w:style w:type="character" w:customStyle="1" w:styleId="apple-converted-space">
    <w:name w:val="apple-converted-space"/>
    <w:basedOn w:val="DefaultParagraphFont"/>
    <w:rsid w:val="00982193"/>
  </w:style>
  <w:style w:type="character" w:styleId="Hyperlink">
    <w:name w:val="Hyperlink"/>
    <w:basedOn w:val="DefaultParagraphFont"/>
    <w:uiPriority w:val="99"/>
    <w:unhideWhenUsed/>
    <w:rsid w:val="006A45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901A8D"/>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unhideWhenUsed/>
    <w:rsid w:val="007B0BCD"/>
    <w:pPr>
      <w:spacing w:after="120" w:line="480" w:lineRule="auto"/>
      <w:ind w:left="360"/>
    </w:pPr>
  </w:style>
  <w:style w:type="character" w:customStyle="1" w:styleId="BodyTextIndent2Char">
    <w:name w:val="Body Text Indent 2 Char"/>
    <w:basedOn w:val="DefaultParagraphFont"/>
    <w:link w:val="BodyTextIndent2"/>
    <w:uiPriority w:val="99"/>
    <w:semiHidden/>
    <w:rsid w:val="007B0BCD"/>
  </w:style>
  <w:style w:type="paragraph" w:styleId="ListParagraph">
    <w:name w:val="List Paragraph"/>
    <w:basedOn w:val="Normal"/>
    <w:uiPriority w:val="34"/>
    <w:qFormat/>
    <w:rsid w:val="00982193"/>
    <w:pPr>
      <w:spacing w:after="0" w:line="240" w:lineRule="auto"/>
      <w:ind w:left="720"/>
      <w:contextualSpacing/>
    </w:pPr>
    <w:rPr>
      <w:rFonts w:ascii="Times New Roman" w:eastAsia="Times New Roman" w:hAnsi="Times New Roman" w:cs="Times New Roman"/>
      <w:sz w:val="20"/>
      <w:szCs w:val="20"/>
    </w:rPr>
  </w:style>
  <w:style w:type="character" w:customStyle="1" w:styleId="apple-style-span">
    <w:name w:val="apple-style-span"/>
    <w:basedOn w:val="DefaultParagraphFont"/>
    <w:rsid w:val="00982193"/>
  </w:style>
  <w:style w:type="character" w:customStyle="1" w:styleId="apple-converted-space">
    <w:name w:val="apple-converted-space"/>
    <w:basedOn w:val="DefaultParagraphFont"/>
    <w:rsid w:val="00982193"/>
  </w:style>
</w:styles>
</file>

<file path=word/webSettings.xml><?xml version="1.0" encoding="utf-8"?>
<w:webSettings xmlns:r="http://schemas.openxmlformats.org/officeDocument/2006/relationships" xmlns:w="http://schemas.openxmlformats.org/wordprocessingml/2006/main">
  <w:divs>
    <w:div w:id="20534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techcenter.org/t2/documents/D.White_PavementFoundations.pd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ptechcenter.org/t2/documents/D.White_MEPDG_Rapid_C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3D2C8-83B8-40F2-B8A2-47029018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lnarigo</cp:lastModifiedBy>
  <cp:revision>5</cp:revision>
  <dcterms:created xsi:type="dcterms:W3CDTF">2011-10-17T14:41:00Z</dcterms:created>
  <dcterms:modified xsi:type="dcterms:W3CDTF">2011-10-28T20:59:00Z</dcterms:modified>
</cp:coreProperties>
</file>