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04B0" w14:textId="7CB90D16" w:rsidR="006B6AA2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5F170E48" w:rsidR="0004155D" w:rsidRPr="0004155D" w:rsidRDefault="002447C9" w:rsidP="0004155D">
      <w:pPr>
        <w:jc w:val="center"/>
        <w:rPr>
          <w:b/>
          <w:bCs/>
        </w:rPr>
      </w:pPr>
      <w:r>
        <w:rPr>
          <w:b/>
          <w:bCs/>
        </w:rPr>
        <w:t>January</w:t>
      </w:r>
      <w:r w:rsidR="00CD7DC1">
        <w:rPr>
          <w:b/>
          <w:bCs/>
        </w:rPr>
        <w:t xml:space="preserve"> through </w:t>
      </w:r>
      <w:r>
        <w:rPr>
          <w:b/>
          <w:bCs/>
        </w:rPr>
        <w:t>March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>
        <w:rPr>
          <w:b/>
          <w:bCs/>
        </w:rPr>
        <w:t>6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749EA7C4" w14:textId="77777777" w:rsidR="00044311" w:rsidRDefault="00044311" w:rsidP="0004155D">
      <w:pPr>
        <w:jc w:val="center"/>
        <w:rPr>
          <w:b/>
          <w:bCs/>
        </w:rPr>
      </w:pPr>
      <w:r w:rsidRPr="00044311">
        <w:rPr>
          <w:b/>
          <w:bCs/>
        </w:rPr>
        <w:t>Improving Traffic Detection Through New Innovative i-LST Technology Demonstration Pilot</w:t>
      </w:r>
    </w:p>
    <w:p w14:paraId="491AC15E" w14:textId="455F5076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</w:t>
      </w:r>
      <w:r w:rsidR="00044311">
        <w:t>520</w:t>
      </w:r>
      <w:r w:rsidR="00CD7DC1" w:rsidRPr="00CD7DC1">
        <w:t>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60906F06" w14:textId="138C4FAC" w:rsidR="00CD7DC1" w:rsidRDefault="00CD7DC1" w:rsidP="00CD7DC1"/>
    <w:p w14:paraId="452FBD63" w14:textId="273147DD" w:rsidR="00521296" w:rsidRPr="00895FB5" w:rsidRDefault="00521296" w:rsidP="000F2DA4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 w:rsidRPr="00895FB5">
        <w:rPr>
          <w:rFonts w:cstheme="minorHAnsi"/>
        </w:rPr>
        <w:t>Held quarterly TAC meeting</w:t>
      </w:r>
      <w:r w:rsidR="008014BD" w:rsidRPr="00895FB5">
        <w:rPr>
          <w:rFonts w:cstheme="minorHAnsi"/>
        </w:rPr>
        <w:t>.</w:t>
      </w:r>
    </w:p>
    <w:p w14:paraId="27DA62E5" w14:textId="25BC5376" w:rsidR="005F28D4" w:rsidRDefault="00E71AB6" w:rsidP="005F28D4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>Finished</w:t>
      </w:r>
      <w:r w:rsidR="005F28D4">
        <w:rPr>
          <w:rFonts w:cstheme="minorHAnsi"/>
        </w:rPr>
        <w:t xml:space="preserve"> </w:t>
      </w:r>
      <w:r w:rsidR="005F28D4" w:rsidRPr="000F2DA4">
        <w:rPr>
          <w:rFonts w:cstheme="minorHAnsi"/>
        </w:rPr>
        <w:t>equipment procurement</w:t>
      </w:r>
      <w:r w:rsidR="00770EA3">
        <w:rPr>
          <w:rFonts w:cstheme="minorHAnsi"/>
        </w:rPr>
        <w:t>s</w:t>
      </w:r>
      <w:r w:rsidR="005F28D4" w:rsidRPr="000F2DA4">
        <w:rPr>
          <w:rFonts w:cstheme="minorHAnsi"/>
        </w:rPr>
        <w:t xml:space="preserve"> </w:t>
      </w:r>
      <w:r w:rsidR="005F28D4">
        <w:rPr>
          <w:rFonts w:cstheme="minorHAnsi"/>
        </w:rPr>
        <w:t>for deployments.</w:t>
      </w:r>
    </w:p>
    <w:p w14:paraId="14DBDDF6" w14:textId="54FBF74B" w:rsidR="00B756A4" w:rsidRPr="00DD491F" w:rsidRDefault="00F47233" w:rsidP="00CA1582">
      <w:pPr>
        <w:pStyle w:val="ListParagraph"/>
        <w:numPr>
          <w:ilvl w:val="0"/>
          <w:numId w:val="7"/>
        </w:numPr>
        <w:spacing w:after="180" w:line="300" w:lineRule="atLeast"/>
      </w:pPr>
      <w:r>
        <w:rPr>
          <w:rFonts w:cstheme="minorHAnsi"/>
        </w:rPr>
        <w:t xml:space="preserve">Conducted </w:t>
      </w:r>
      <w:r w:rsidR="00B756A4" w:rsidRPr="00B756A4">
        <w:rPr>
          <w:rFonts w:cstheme="minorHAnsi"/>
        </w:rPr>
        <w:t>corridor deployments</w:t>
      </w:r>
      <w:r w:rsidR="00E71AB6">
        <w:rPr>
          <w:rFonts w:cstheme="minorHAnsi"/>
        </w:rPr>
        <w:t xml:space="preserve"> in Pennsylvania, Arizona</w:t>
      </w:r>
      <w:r w:rsidR="002D0220">
        <w:rPr>
          <w:rFonts w:cstheme="minorHAnsi"/>
        </w:rPr>
        <w:t>,</w:t>
      </w:r>
      <w:r w:rsidR="00E71AB6">
        <w:rPr>
          <w:rFonts w:cstheme="minorHAnsi"/>
        </w:rPr>
        <w:t xml:space="preserve"> and New Mexico</w:t>
      </w:r>
      <w:r w:rsidR="00B756A4" w:rsidRPr="00B756A4">
        <w:rPr>
          <w:rFonts w:cstheme="minorHAnsi"/>
        </w:rPr>
        <w:t xml:space="preserve">. </w:t>
      </w:r>
      <w:r w:rsidR="00CA1582">
        <w:rPr>
          <w:rFonts w:cstheme="minorHAnsi"/>
        </w:rPr>
        <w:t xml:space="preserve"> </w:t>
      </w:r>
      <w:r w:rsidR="00E71AB6">
        <w:rPr>
          <w:rFonts w:cstheme="minorHAnsi"/>
        </w:rPr>
        <w:t>Had previously c</w:t>
      </w:r>
      <w:r w:rsidR="00CA1582">
        <w:rPr>
          <w:rFonts w:cstheme="minorHAnsi"/>
        </w:rPr>
        <w:t xml:space="preserve">ompleted deployments in </w:t>
      </w:r>
      <w:r w:rsidR="00CA1582">
        <w:t xml:space="preserve">Maryland, Ohio, Wisconsin, </w:t>
      </w:r>
      <w:r w:rsidR="00CA1582" w:rsidRPr="007538FE">
        <w:t>Minnesota, South Dakota, Arizona, California</w:t>
      </w:r>
      <w:r w:rsidR="00CA1582">
        <w:t xml:space="preserve">, </w:t>
      </w:r>
      <w:r w:rsidR="00DD491F">
        <w:t xml:space="preserve">Nebraska, Wyoming, Kentucky, Tennessee, West </w:t>
      </w:r>
      <w:r w:rsidR="00DD491F" w:rsidRPr="006A5712">
        <w:t>Virginia</w:t>
      </w:r>
      <w:r w:rsidR="007E7EB4">
        <w:t>, and Alabama</w:t>
      </w:r>
      <w:r w:rsidR="00DD491F" w:rsidRPr="006A5712">
        <w:t>.</w:t>
      </w:r>
      <w:r w:rsidR="00394F4A">
        <w:t xml:space="preserve">  All project site deployments are now complete.  </w:t>
      </w:r>
    </w:p>
    <w:p w14:paraId="4959B921" w14:textId="40E90EB0" w:rsidR="007E7EB4" w:rsidRDefault="00E71AB6" w:rsidP="00C51078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>Continued</w:t>
      </w:r>
      <w:r w:rsidR="00A016A3">
        <w:rPr>
          <w:rFonts w:cstheme="minorHAnsi"/>
        </w:rPr>
        <w:t xml:space="preserve"> to collect and obtain data from deployment sites</w:t>
      </w:r>
      <w:r w:rsidR="001B11CF">
        <w:rPr>
          <w:rFonts w:cstheme="minorHAnsi"/>
        </w:rPr>
        <w:t xml:space="preserve"> and initiated data collection at newly deployed sites</w:t>
      </w:r>
      <w:r w:rsidR="00A016A3">
        <w:rPr>
          <w:rFonts w:cstheme="minorHAnsi"/>
        </w:rPr>
        <w:t xml:space="preserve">. </w:t>
      </w:r>
    </w:p>
    <w:p w14:paraId="0D511E9A" w14:textId="5463185B" w:rsidR="007B6F72" w:rsidRDefault="00C31C37" w:rsidP="00C51078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>Produced</w:t>
      </w:r>
      <w:r w:rsidR="007B6F72">
        <w:rPr>
          <w:rFonts w:cstheme="minorHAnsi"/>
        </w:rPr>
        <w:t xml:space="preserve"> project Technology Flyer and Site Selection Report.  </w:t>
      </w:r>
    </w:p>
    <w:p w14:paraId="577EAA9D" w14:textId="4CC48C8C" w:rsidR="007B6F72" w:rsidRDefault="00E71AB6" w:rsidP="00426030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 w:rsidRPr="007B6F72">
        <w:rPr>
          <w:rFonts w:cstheme="minorHAnsi"/>
        </w:rPr>
        <w:t>Established dates and tentative agendas for two</w:t>
      </w:r>
      <w:r w:rsidR="00415AF9" w:rsidRPr="007B6F72">
        <w:rPr>
          <w:rFonts w:cstheme="minorHAnsi"/>
        </w:rPr>
        <w:t xml:space="preserve"> Peer Exchanges and </w:t>
      </w:r>
      <w:proofErr w:type="spellStart"/>
      <w:r w:rsidRPr="007B6F72">
        <w:rPr>
          <w:rFonts w:cstheme="minorHAnsi"/>
        </w:rPr>
        <w:t>NaTMEC</w:t>
      </w:r>
      <w:proofErr w:type="spellEnd"/>
      <w:r w:rsidRPr="007B6F72">
        <w:rPr>
          <w:rFonts w:cstheme="minorHAnsi"/>
        </w:rPr>
        <w:t xml:space="preserve"> </w:t>
      </w:r>
      <w:r w:rsidR="00415AF9" w:rsidRPr="007B6F72">
        <w:rPr>
          <w:rFonts w:cstheme="minorHAnsi"/>
        </w:rPr>
        <w:t>project events.</w:t>
      </w:r>
      <w:r w:rsidRPr="007B6F72">
        <w:rPr>
          <w:rFonts w:cstheme="minorHAnsi"/>
        </w:rPr>
        <w:t xml:space="preserve">  The first Peer Exchange will be a virtual only event on April 21.  The second Peer Exchange will be hosted by Texas DOT in Austin on June 4.  </w:t>
      </w:r>
      <w:r w:rsidR="007B6F72">
        <w:rPr>
          <w:rFonts w:cstheme="minorHAnsi"/>
        </w:rPr>
        <w:t>A Group Demonstration and project Workshop will be held on July 6</w:t>
      </w:r>
      <w:r w:rsidR="00F17AA0">
        <w:rPr>
          <w:rFonts w:cstheme="minorHAnsi"/>
        </w:rPr>
        <w:t xml:space="preserve"> </w:t>
      </w:r>
      <w:r w:rsidR="007B6F72">
        <w:rPr>
          <w:rFonts w:cstheme="minorHAnsi"/>
        </w:rPr>
        <w:t>during</w:t>
      </w:r>
      <w:hyperlink r:id="rId10" w:history="1">
        <w:r w:rsidR="007B6F72" w:rsidRPr="0065750B">
          <w:rPr>
            <w:rStyle w:val="Hyperlink"/>
            <w:rFonts w:cstheme="minorHAnsi"/>
          </w:rPr>
          <w:t xml:space="preserve"> </w:t>
        </w:r>
        <w:proofErr w:type="spellStart"/>
        <w:r w:rsidR="007B6F72" w:rsidRPr="0065750B">
          <w:rPr>
            <w:rStyle w:val="Hyperlink"/>
            <w:rFonts w:cstheme="minorHAnsi"/>
          </w:rPr>
          <w:t>NaTMEC</w:t>
        </w:r>
        <w:proofErr w:type="spellEnd"/>
      </w:hyperlink>
      <w:r w:rsidR="007B6F72">
        <w:rPr>
          <w:rFonts w:cstheme="minorHAnsi"/>
        </w:rPr>
        <w:t xml:space="preserve"> in Nashville, Tennessee.  </w:t>
      </w:r>
    </w:p>
    <w:p w14:paraId="61D96AC2" w14:textId="172625E8" w:rsidR="00415AF9" w:rsidRPr="007B6F72" w:rsidRDefault="00E71AB6" w:rsidP="00426030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 w:rsidRPr="007B6F72">
        <w:rPr>
          <w:rFonts w:cstheme="minorHAnsi"/>
        </w:rPr>
        <w:t>Started planning next Peer Exchanges schedule</w:t>
      </w:r>
      <w:r w:rsidR="00DF3B81">
        <w:rPr>
          <w:rFonts w:cstheme="minorHAnsi"/>
        </w:rPr>
        <w:t>d</w:t>
      </w:r>
      <w:r w:rsidRPr="007B6F72">
        <w:rPr>
          <w:rFonts w:cstheme="minorHAnsi"/>
        </w:rPr>
        <w:t xml:space="preserve"> for fall 2026.  </w:t>
      </w:r>
      <w:r w:rsidR="00415AF9" w:rsidRPr="007B6F72">
        <w:rPr>
          <w:rFonts w:cstheme="minorHAnsi"/>
        </w:rPr>
        <w:t xml:space="preserve">  </w:t>
      </w:r>
    </w:p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493D4D59" w14:textId="77777777" w:rsidR="004C0B6A" w:rsidRDefault="004C0B6A" w:rsidP="004C0B6A"/>
    <w:p w14:paraId="252F13F6" w14:textId="70A7A995" w:rsidR="0010249C" w:rsidRDefault="0010249C" w:rsidP="0010249C">
      <w:pPr>
        <w:pStyle w:val="ListParagraph"/>
        <w:numPr>
          <w:ilvl w:val="0"/>
          <w:numId w:val="7"/>
        </w:numPr>
        <w:spacing w:after="180"/>
      </w:pPr>
      <w:r>
        <w:t xml:space="preserve">Hold quarterly TAC meeting on </w:t>
      </w:r>
      <w:r w:rsidR="007B6F72">
        <w:t>May 28</w:t>
      </w:r>
      <w:r>
        <w:t>.</w:t>
      </w:r>
    </w:p>
    <w:p w14:paraId="1875B776" w14:textId="4A71A86E" w:rsidR="007A5B1B" w:rsidRDefault="007A5B1B" w:rsidP="0010249C">
      <w:pPr>
        <w:pStyle w:val="ListParagraph"/>
        <w:numPr>
          <w:ilvl w:val="0"/>
          <w:numId w:val="7"/>
        </w:numPr>
        <w:spacing w:after="180"/>
      </w:pPr>
      <w:r>
        <w:t xml:space="preserve">Hold project events.  </w:t>
      </w:r>
      <w:r w:rsidRPr="007B6F72">
        <w:rPr>
          <w:rFonts w:cstheme="minorHAnsi"/>
        </w:rPr>
        <w:t xml:space="preserve">The first Peer Exchange will be a virtual only event on April 21.  The second Peer Exchange will be hosted by Texas DOT in Austin on June 4.  </w:t>
      </w:r>
    </w:p>
    <w:p w14:paraId="68B7B5F2" w14:textId="614ACC3D" w:rsidR="00133373" w:rsidRPr="007E7D69" w:rsidRDefault="00E505AB" w:rsidP="007E7D69">
      <w:pPr>
        <w:pStyle w:val="ListParagraph"/>
        <w:numPr>
          <w:ilvl w:val="0"/>
          <w:numId w:val="7"/>
        </w:numPr>
        <w:spacing w:after="180"/>
        <w:rPr>
          <w:rFonts w:cstheme="minorHAnsi"/>
        </w:rPr>
      </w:pPr>
      <w:r>
        <w:rPr>
          <w:rFonts w:cstheme="minorHAnsi"/>
        </w:rPr>
        <w:t xml:space="preserve">Continue to monitor </w:t>
      </w:r>
      <w:r w:rsidR="00E90539" w:rsidRPr="00B756A4">
        <w:rPr>
          <w:rFonts w:cstheme="minorHAnsi"/>
        </w:rPr>
        <w:t>deployments</w:t>
      </w:r>
      <w:r w:rsidR="0010249C">
        <w:rPr>
          <w:rFonts w:cstheme="minorHAnsi"/>
        </w:rPr>
        <w:t xml:space="preserve"> </w:t>
      </w:r>
      <w:r>
        <w:rPr>
          <w:rFonts w:cstheme="minorHAnsi"/>
        </w:rPr>
        <w:t>for issues (with collection, power, etc.) to</w:t>
      </w:r>
      <w:r w:rsidR="007E7D69">
        <w:rPr>
          <w:rFonts w:cstheme="minorHAnsi"/>
        </w:rPr>
        <w:t xml:space="preserve"> allow for </w:t>
      </w:r>
      <w:r w:rsidR="007E7D69" w:rsidRPr="008014BD">
        <w:rPr>
          <w:rFonts w:cstheme="minorHAnsi"/>
        </w:rPr>
        <w:t>inductive loop signature technology (i-LST)</w:t>
      </w:r>
      <w:r w:rsidR="007E7D69">
        <w:rPr>
          <w:rFonts w:cstheme="minorHAnsi"/>
        </w:rPr>
        <w:t xml:space="preserve"> data collection</w:t>
      </w:r>
      <w:r w:rsidR="007E7D69" w:rsidRPr="008014BD">
        <w:rPr>
          <w:rFonts w:cstheme="minorHAnsi"/>
        </w:rPr>
        <w:t xml:space="preserve">.  </w:t>
      </w:r>
    </w:p>
    <w:p w14:paraId="14B4103D" w14:textId="63EE9085" w:rsidR="00895FB5" w:rsidRPr="000F2DA4" w:rsidRDefault="00A016A3" w:rsidP="00895FB5">
      <w:pPr>
        <w:pStyle w:val="ListParagraph"/>
        <w:numPr>
          <w:ilvl w:val="0"/>
          <w:numId w:val="7"/>
        </w:numPr>
        <w:ind w:right="-90"/>
        <w:rPr>
          <w:rFonts w:cstheme="minorHAnsi"/>
        </w:rPr>
      </w:pPr>
      <w:r>
        <w:rPr>
          <w:rFonts w:cstheme="minorHAnsi"/>
        </w:rPr>
        <w:t>Continue</w:t>
      </w:r>
      <w:r w:rsidR="00895FB5">
        <w:rPr>
          <w:rFonts w:cstheme="minorHAnsi"/>
        </w:rPr>
        <w:t xml:space="preserve"> to collect and obtain data from deployment sites.  </w:t>
      </w:r>
    </w:p>
    <w:p w14:paraId="1EB03DD2" w14:textId="1EA701BF" w:rsidR="00654AF9" w:rsidRDefault="0065750B" w:rsidP="006802B5">
      <w:pPr>
        <w:pStyle w:val="ListParagraph"/>
        <w:numPr>
          <w:ilvl w:val="0"/>
          <w:numId w:val="7"/>
        </w:numPr>
        <w:ind w:right="-90"/>
      </w:pPr>
      <w:r w:rsidRPr="007B6F72">
        <w:rPr>
          <w:rFonts w:cstheme="minorHAnsi"/>
        </w:rPr>
        <w:t>Continue</w:t>
      </w:r>
      <w:r w:rsidR="003C738D" w:rsidRPr="007B6F72">
        <w:rPr>
          <w:rFonts w:cstheme="minorHAnsi"/>
        </w:rPr>
        <w:t xml:space="preserve"> to </w:t>
      </w:r>
      <w:r w:rsidR="00F3388D" w:rsidRPr="007B6F72">
        <w:rPr>
          <w:rFonts w:cstheme="minorHAnsi"/>
        </w:rPr>
        <w:t>plan</w:t>
      </w:r>
      <w:r w:rsidR="003C738D" w:rsidRPr="007B6F72">
        <w:rPr>
          <w:rFonts w:cstheme="minorHAnsi"/>
        </w:rPr>
        <w:t xml:space="preserve"> Peer Exchange</w:t>
      </w:r>
      <w:r w:rsidRPr="007B6F72">
        <w:rPr>
          <w:rFonts w:cstheme="minorHAnsi"/>
        </w:rPr>
        <w:t xml:space="preserve">s and other project events.  </w:t>
      </w:r>
    </w:p>
    <w:p w14:paraId="5165F3D9" w14:textId="77777777" w:rsidR="000621F8" w:rsidRDefault="000621F8" w:rsidP="0004155D">
      <w:pPr>
        <w:rPr>
          <w:b/>
          <w:bCs/>
        </w:rPr>
      </w:pPr>
    </w:p>
    <w:p w14:paraId="748791CB" w14:textId="16157CEB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B0C6899" w14:textId="77777777" w:rsidR="000621F8" w:rsidRDefault="000621F8" w:rsidP="0004155D">
      <w:pPr>
        <w:rPr>
          <w:b/>
          <w:bCs/>
        </w:rPr>
      </w:pPr>
    </w:p>
    <w:p w14:paraId="280BAE74" w14:textId="4793CB10" w:rsidR="006B6AA2" w:rsidRPr="008153ED" w:rsidRDefault="007B6F72" w:rsidP="00EE7600">
      <w:pPr>
        <w:pStyle w:val="ListParagraph"/>
        <w:numPr>
          <w:ilvl w:val="0"/>
          <w:numId w:val="6"/>
        </w:numPr>
        <w:rPr>
          <w:rFonts w:cstheme="minorHAnsi"/>
        </w:rPr>
      </w:pPr>
      <w:r w:rsidRPr="008153ED">
        <w:rPr>
          <w:rFonts w:cstheme="minorHAnsi"/>
        </w:rPr>
        <w:t>Need timely</w:t>
      </w:r>
      <w:r w:rsidR="00C31C37" w:rsidRPr="008153ED">
        <w:rPr>
          <w:rFonts w:cstheme="minorHAnsi"/>
        </w:rPr>
        <w:t xml:space="preserve"> monthly</w:t>
      </w:r>
      <w:r w:rsidRPr="008153ED">
        <w:rPr>
          <w:rFonts w:cstheme="minorHAnsi"/>
        </w:rPr>
        <w:t xml:space="preserve"> submittal</w:t>
      </w:r>
      <w:r w:rsidR="00C31C37" w:rsidRPr="008153ED">
        <w:rPr>
          <w:rFonts w:cstheme="minorHAnsi"/>
        </w:rPr>
        <w:t>s</w:t>
      </w:r>
      <w:r w:rsidRPr="008153ED">
        <w:rPr>
          <w:rFonts w:cstheme="minorHAnsi"/>
        </w:rPr>
        <w:t xml:space="preserve"> of classification data from State DOTs with deployment sites that have </w:t>
      </w:r>
      <w:r w:rsidR="00E505AB" w:rsidRPr="008153ED">
        <w:rPr>
          <w:rFonts w:cstheme="minorHAnsi"/>
        </w:rPr>
        <w:t xml:space="preserve">an alternative classification collection method other than i-LST.   </w:t>
      </w:r>
      <w:r w:rsidR="00DF5728" w:rsidRPr="008153ED">
        <w:rPr>
          <w:rFonts w:cstheme="minorHAnsi"/>
        </w:rPr>
        <w:t xml:space="preserve"> </w:t>
      </w:r>
    </w:p>
    <w:p w14:paraId="2F5A42FE" w14:textId="2D95F76A" w:rsidR="000C40FF" w:rsidRPr="001B11CF" w:rsidRDefault="005B479D" w:rsidP="001B11C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0C40FF">
        <w:rPr>
          <w:rFonts w:cstheme="minorHAnsi"/>
        </w:rPr>
        <w:t xml:space="preserve">Per the </w:t>
      </w:r>
      <w:r w:rsidR="001B11CF">
        <w:rPr>
          <w:rFonts w:cstheme="minorHAnsi"/>
        </w:rPr>
        <w:t>Sensor Agreement</w:t>
      </w:r>
      <w:r w:rsidRPr="000C40FF">
        <w:rPr>
          <w:rFonts w:cstheme="minorHAnsi"/>
        </w:rPr>
        <w:t xml:space="preserve">s, </w:t>
      </w:r>
      <w:r w:rsidR="008153ED" w:rsidRPr="000C40FF">
        <w:rPr>
          <w:rFonts w:cstheme="minorHAnsi"/>
        </w:rPr>
        <w:t xml:space="preserve">State DOTs with deployment sites </w:t>
      </w:r>
      <w:r w:rsidR="00E16299" w:rsidRPr="000C40FF">
        <w:rPr>
          <w:rFonts w:cstheme="minorHAnsi"/>
        </w:rPr>
        <w:t xml:space="preserve">must </w:t>
      </w:r>
      <w:r w:rsidR="002443E9" w:rsidRPr="000C40FF">
        <w:rPr>
          <w:rFonts w:cstheme="minorHAnsi"/>
        </w:rPr>
        <w:t>notify FHWA and the contractors of any u</w:t>
      </w:r>
      <w:r w:rsidR="001139A1" w:rsidRPr="000C40FF">
        <w:rPr>
          <w:rFonts w:cstheme="minorHAnsi"/>
        </w:rPr>
        <w:t xml:space="preserve">pcoming construction/maintenance work along the </w:t>
      </w:r>
      <w:r w:rsidR="002443E9" w:rsidRPr="000C40FF">
        <w:rPr>
          <w:rFonts w:cstheme="minorHAnsi"/>
        </w:rPr>
        <w:t xml:space="preserve">site </w:t>
      </w:r>
      <w:r w:rsidR="001139A1" w:rsidRPr="000C40FF">
        <w:rPr>
          <w:rFonts w:cstheme="minorHAnsi"/>
        </w:rPr>
        <w:t>corridor</w:t>
      </w:r>
      <w:r w:rsidR="002443E9" w:rsidRPr="000C40FF">
        <w:rPr>
          <w:rFonts w:cstheme="minorHAnsi"/>
        </w:rPr>
        <w:t xml:space="preserve">s </w:t>
      </w:r>
      <w:r w:rsidR="009C7ED2" w:rsidRPr="000C40FF">
        <w:rPr>
          <w:rFonts w:cstheme="minorHAnsi"/>
        </w:rPr>
        <w:t>to</w:t>
      </w:r>
      <w:r w:rsidR="002443E9" w:rsidRPr="000C40FF">
        <w:rPr>
          <w:rFonts w:cstheme="minorHAnsi"/>
        </w:rPr>
        <w:t xml:space="preserve"> minimize site downtime</w:t>
      </w:r>
      <w:r w:rsidR="001139A1" w:rsidRPr="000C40FF">
        <w:rPr>
          <w:rFonts w:cstheme="minorHAnsi"/>
        </w:rPr>
        <w:t xml:space="preserve">. </w:t>
      </w:r>
      <w:r w:rsidR="001B11CF">
        <w:rPr>
          <w:rFonts w:cstheme="minorHAnsi"/>
        </w:rPr>
        <w:t>Additionally, i</w:t>
      </w:r>
      <w:r w:rsidR="001B11CF" w:rsidRPr="001B11CF">
        <w:rPr>
          <w:rFonts w:cstheme="minorHAnsi"/>
        </w:rPr>
        <w:t>f</w:t>
      </w:r>
      <w:r w:rsidR="001B11CF">
        <w:rPr>
          <w:rFonts w:cstheme="minorHAnsi"/>
        </w:rPr>
        <w:t xml:space="preserve"> there are </w:t>
      </w:r>
      <w:r w:rsidR="001B11CF" w:rsidRPr="001B11CF">
        <w:rPr>
          <w:rFonts w:cstheme="minorHAnsi"/>
        </w:rPr>
        <w:t xml:space="preserve">site issues that </w:t>
      </w:r>
      <w:r w:rsidR="001B11CF">
        <w:rPr>
          <w:rFonts w:cstheme="minorHAnsi"/>
        </w:rPr>
        <w:t>prevent data collection</w:t>
      </w:r>
      <w:r w:rsidR="009C7ED2" w:rsidRPr="009C7ED2">
        <w:rPr>
          <w:rFonts w:cstheme="minorHAnsi"/>
        </w:rPr>
        <w:t xml:space="preserve"> </w:t>
      </w:r>
      <w:r w:rsidR="009C7ED2">
        <w:rPr>
          <w:rFonts w:cstheme="minorHAnsi"/>
        </w:rPr>
        <w:t>that cannot be diagnosed remotely</w:t>
      </w:r>
      <w:r w:rsidR="001B11CF">
        <w:rPr>
          <w:rFonts w:cstheme="minorHAnsi"/>
        </w:rPr>
        <w:t>, State DOT site owners</w:t>
      </w:r>
      <w:r w:rsidR="001B11CF" w:rsidRPr="001B11CF">
        <w:rPr>
          <w:rFonts w:cstheme="minorHAnsi"/>
        </w:rPr>
        <w:t xml:space="preserve"> </w:t>
      </w:r>
      <w:r w:rsidR="001B11CF" w:rsidRPr="001B11CF">
        <w:rPr>
          <w:rFonts w:cstheme="minorHAnsi"/>
          <w:color w:val="000000"/>
        </w:rPr>
        <w:t xml:space="preserve">must visit the site </w:t>
      </w:r>
      <w:r w:rsidR="001B11CF" w:rsidRPr="001B11CF">
        <w:rPr>
          <w:rFonts w:cstheme="minorHAnsi"/>
        </w:rPr>
        <w:t xml:space="preserve">within five business days </w:t>
      </w:r>
      <w:r w:rsidR="001B11CF">
        <w:rPr>
          <w:rFonts w:cstheme="minorHAnsi"/>
        </w:rPr>
        <w:t>to determine</w:t>
      </w:r>
      <w:r w:rsidR="001B11CF" w:rsidRPr="001B11CF">
        <w:rPr>
          <w:rFonts w:cstheme="minorHAnsi"/>
        </w:rPr>
        <w:t xml:space="preserve"> the issue</w:t>
      </w:r>
      <w:r w:rsidR="00B70615" w:rsidRPr="001B11CF">
        <w:rPr>
          <w:rFonts w:cstheme="minorHAnsi"/>
        </w:rPr>
        <w:t>.</w:t>
      </w:r>
      <w:r w:rsidR="000C40FF" w:rsidRPr="001B11CF">
        <w:rPr>
          <w:rFonts w:cstheme="minorHAnsi"/>
        </w:rPr>
        <w:t xml:space="preserve"> Repairs must be made in a timely manner to minimize </w:t>
      </w:r>
      <w:r w:rsidR="001B11CF" w:rsidRPr="008153ED">
        <w:rPr>
          <w:rFonts w:cstheme="minorHAnsi"/>
        </w:rPr>
        <w:t>downtime</w:t>
      </w:r>
      <w:r w:rsidR="001B11CF">
        <w:rPr>
          <w:rFonts w:cstheme="minorHAnsi"/>
        </w:rPr>
        <w:t>/</w:t>
      </w:r>
      <w:r w:rsidR="000C40FF" w:rsidRPr="001B11CF">
        <w:rPr>
          <w:rFonts w:cstheme="minorHAnsi"/>
        </w:rPr>
        <w:t>impact</w:t>
      </w:r>
      <w:r w:rsidR="001B11CF">
        <w:rPr>
          <w:rFonts w:cstheme="minorHAnsi"/>
        </w:rPr>
        <w:t>s</w:t>
      </w:r>
      <w:r w:rsidR="000C40FF" w:rsidRPr="001B11CF">
        <w:rPr>
          <w:rFonts w:cstheme="minorHAnsi"/>
        </w:rPr>
        <w:t xml:space="preserve"> to the project schedule</w:t>
      </w:r>
      <w:r w:rsidR="001B11CF">
        <w:rPr>
          <w:rFonts w:cstheme="minorHAnsi"/>
        </w:rPr>
        <w:t xml:space="preserve"> and data collection</w:t>
      </w:r>
      <w:r w:rsidR="000C40FF" w:rsidRPr="001B11CF">
        <w:rPr>
          <w:rFonts w:cstheme="minorHAnsi"/>
        </w:rPr>
        <w:t xml:space="preserve">. </w:t>
      </w:r>
    </w:p>
    <w:sectPr w:rsidR="000C40FF" w:rsidRPr="001B11C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068B"/>
    <w:multiLevelType w:val="hybridMultilevel"/>
    <w:tmpl w:val="007C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60F"/>
    <w:multiLevelType w:val="hybridMultilevel"/>
    <w:tmpl w:val="A8AE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26CA8"/>
    <w:multiLevelType w:val="hybridMultilevel"/>
    <w:tmpl w:val="5FE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0844">
    <w:abstractNumId w:val="4"/>
  </w:num>
  <w:num w:numId="2" w16cid:durableId="958032672">
    <w:abstractNumId w:val="5"/>
  </w:num>
  <w:num w:numId="3" w16cid:durableId="1903131407">
    <w:abstractNumId w:val="2"/>
  </w:num>
  <w:num w:numId="4" w16cid:durableId="919603615">
    <w:abstractNumId w:val="1"/>
  </w:num>
  <w:num w:numId="5" w16cid:durableId="1798182898">
    <w:abstractNumId w:val="0"/>
  </w:num>
  <w:num w:numId="6" w16cid:durableId="1099060138">
    <w:abstractNumId w:val="6"/>
  </w:num>
  <w:num w:numId="7" w16cid:durableId="1194466102">
    <w:abstractNumId w:val="3"/>
  </w:num>
  <w:num w:numId="8" w16cid:durableId="1984650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07E5C"/>
    <w:rsid w:val="00011057"/>
    <w:rsid w:val="0004155D"/>
    <w:rsid w:val="00044311"/>
    <w:rsid w:val="0005523F"/>
    <w:rsid w:val="000621F8"/>
    <w:rsid w:val="000A796C"/>
    <w:rsid w:val="000C40FF"/>
    <w:rsid w:val="000F2DA4"/>
    <w:rsid w:val="0010249C"/>
    <w:rsid w:val="00112BE7"/>
    <w:rsid w:val="001139A1"/>
    <w:rsid w:val="00116AC4"/>
    <w:rsid w:val="001222FA"/>
    <w:rsid w:val="00133373"/>
    <w:rsid w:val="00141455"/>
    <w:rsid w:val="00155D59"/>
    <w:rsid w:val="001713DB"/>
    <w:rsid w:val="001A6B7C"/>
    <w:rsid w:val="001B11CF"/>
    <w:rsid w:val="001C14AE"/>
    <w:rsid w:val="001C4039"/>
    <w:rsid w:val="001F3D8A"/>
    <w:rsid w:val="001F69A3"/>
    <w:rsid w:val="00202FDE"/>
    <w:rsid w:val="002443E9"/>
    <w:rsid w:val="002447C9"/>
    <w:rsid w:val="0028447A"/>
    <w:rsid w:val="002928EA"/>
    <w:rsid w:val="002D0220"/>
    <w:rsid w:val="002F54D2"/>
    <w:rsid w:val="00305D0C"/>
    <w:rsid w:val="00317D72"/>
    <w:rsid w:val="00337CDD"/>
    <w:rsid w:val="00344502"/>
    <w:rsid w:val="00382179"/>
    <w:rsid w:val="003918D3"/>
    <w:rsid w:val="00394F4A"/>
    <w:rsid w:val="003A3FDD"/>
    <w:rsid w:val="003A59E5"/>
    <w:rsid w:val="003B7294"/>
    <w:rsid w:val="003C05A9"/>
    <w:rsid w:val="003C738D"/>
    <w:rsid w:val="0040290D"/>
    <w:rsid w:val="0040347B"/>
    <w:rsid w:val="00415AF9"/>
    <w:rsid w:val="00417310"/>
    <w:rsid w:val="00490080"/>
    <w:rsid w:val="004C0B6A"/>
    <w:rsid w:val="005017D5"/>
    <w:rsid w:val="00521296"/>
    <w:rsid w:val="005212FC"/>
    <w:rsid w:val="00533478"/>
    <w:rsid w:val="005929B6"/>
    <w:rsid w:val="005B479D"/>
    <w:rsid w:val="005F28D4"/>
    <w:rsid w:val="00626950"/>
    <w:rsid w:val="00654AF9"/>
    <w:rsid w:val="0065750B"/>
    <w:rsid w:val="006663DF"/>
    <w:rsid w:val="00671D01"/>
    <w:rsid w:val="00673CA8"/>
    <w:rsid w:val="006B6AA2"/>
    <w:rsid w:val="006D18AA"/>
    <w:rsid w:val="006E0A7C"/>
    <w:rsid w:val="006E2562"/>
    <w:rsid w:val="00704940"/>
    <w:rsid w:val="00744661"/>
    <w:rsid w:val="00760C5C"/>
    <w:rsid w:val="00770EA3"/>
    <w:rsid w:val="00796604"/>
    <w:rsid w:val="007A5B1B"/>
    <w:rsid w:val="007B6F72"/>
    <w:rsid w:val="007B7985"/>
    <w:rsid w:val="007C758A"/>
    <w:rsid w:val="007E7D69"/>
    <w:rsid w:val="007E7EB4"/>
    <w:rsid w:val="008014BD"/>
    <w:rsid w:val="0080164D"/>
    <w:rsid w:val="00813CD4"/>
    <w:rsid w:val="008153ED"/>
    <w:rsid w:val="0081657E"/>
    <w:rsid w:val="008222DC"/>
    <w:rsid w:val="00851EB8"/>
    <w:rsid w:val="0085560C"/>
    <w:rsid w:val="0086025A"/>
    <w:rsid w:val="00873E44"/>
    <w:rsid w:val="00875ED7"/>
    <w:rsid w:val="00886356"/>
    <w:rsid w:val="00895FB5"/>
    <w:rsid w:val="008A04C1"/>
    <w:rsid w:val="008A2FDD"/>
    <w:rsid w:val="008B5624"/>
    <w:rsid w:val="008F31D3"/>
    <w:rsid w:val="0091568E"/>
    <w:rsid w:val="00921341"/>
    <w:rsid w:val="00921EEE"/>
    <w:rsid w:val="00922677"/>
    <w:rsid w:val="00930C9C"/>
    <w:rsid w:val="009466BC"/>
    <w:rsid w:val="00971CFC"/>
    <w:rsid w:val="009B21B1"/>
    <w:rsid w:val="009C0395"/>
    <w:rsid w:val="009C6F6B"/>
    <w:rsid w:val="009C7ED2"/>
    <w:rsid w:val="009E360A"/>
    <w:rsid w:val="00A016A3"/>
    <w:rsid w:val="00A15951"/>
    <w:rsid w:val="00A205DE"/>
    <w:rsid w:val="00A22217"/>
    <w:rsid w:val="00A275F4"/>
    <w:rsid w:val="00A33789"/>
    <w:rsid w:val="00A435DC"/>
    <w:rsid w:val="00A76333"/>
    <w:rsid w:val="00A910BB"/>
    <w:rsid w:val="00A9447F"/>
    <w:rsid w:val="00AA088A"/>
    <w:rsid w:val="00AB26B3"/>
    <w:rsid w:val="00AB7A2B"/>
    <w:rsid w:val="00AC5C1F"/>
    <w:rsid w:val="00AF0585"/>
    <w:rsid w:val="00B042E0"/>
    <w:rsid w:val="00B22AC2"/>
    <w:rsid w:val="00B262A3"/>
    <w:rsid w:val="00B70615"/>
    <w:rsid w:val="00B756A4"/>
    <w:rsid w:val="00B93133"/>
    <w:rsid w:val="00BA2945"/>
    <w:rsid w:val="00BB417B"/>
    <w:rsid w:val="00BD2BBE"/>
    <w:rsid w:val="00BF2AB2"/>
    <w:rsid w:val="00C03757"/>
    <w:rsid w:val="00C0653C"/>
    <w:rsid w:val="00C118FD"/>
    <w:rsid w:val="00C31C37"/>
    <w:rsid w:val="00C35AC3"/>
    <w:rsid w:val="00C51078"/>
    <w:rsid w:val="00C57D93"/>
    <w:rsid w:val="00C716F1"/>
    <w:rsid w:val="00C77D52"/>
    <w:rsid w:val="00C94060"/>
    <w:rsid w:val="00CA1582"/>
    <w:rsid w:val="00CD7DC1"/>
    <w:rsid w:val="00CE4E4D"/>
    <w:rsid w:val="00D2089A"/>
    <w:rsid w:val="00D2091D"/>
    <w:rsid w:val="00D41231"/>
    <w:rsid w:val="00D662C5"/>
    <w:rsid w:val="00D72940"/>
    <w:rsid w:val="00DD3CA1"/>
    <w:rsid w:val="00DD491F"/>
    <w:rsid w:val="00DF2A2A"/>
    <w:rsid w:val="00DF3B81"/>
    <w:rsid w:val="00DF5728"/>
    <w:rsid w:val="00DF6DD9"/>
    <w:rsid w:val="00E10F9F"/>
    <w:rsid w:val="00E11AE1"/>
    <w:rsid w:val="00E16299"/>
    <w:rsid w:val="00E333AE"/>
    <w:rsid w:val="00E505AB"/>
    <w:rsid w:val="00E644FC"/>
    <w:rsid w:val="00E65CE1"/>
    <w:rsid w:val="00E67F0A"/>
    <w:rsid w:val="00E70E07"/>
    <w:rsid w:val="00E71AB6"/>
    <w:rsid w:val="00E73B93"/>
    <w:rsid w:val="00E8469F"/>
    <w:rsid w:val="00E90539"/>
    <w:rsid w:val="00EB0129"/>
    <w:rsid w:val="00EE460D"/>
    <w:rsid w:val="00EE7600"/>
    <w:rsid w:val="00F12006"/>
    <w:rsid w:val="00F12C18"/>
    <w:rsid w:val="00F17AA0"/>
    <w:rsid w:val="00F3388D"/>
    <w:rsid w:val="00F4067E"/>
    <w:rsid w:val="00F47233"/>
    <w:rsid w:val="00F5546D"/>
    <w:rsid w:val="00F60DB9"/>
    <w:rsid w:val="00FC0341"/>
    <w:rsid w:val="00FC2227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7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5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A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atmec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Buck, Karl E (FHWA)</cp:lastModifiedBy>
  <cp:revision>20</cp:revision>
  <dcterms:created xsi:type="dcterms:W3CDTF">2026-04-06T13:29:00Z</dcterms:created>
  <dcterms:modified xsi:type="dcterms:W3CDTF">2026-04-09T12:55:00Z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