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4BDD6777" w:rsidR="00551D8A" w:rsidRDefault="00682603" w:rsidP="00037FBC">
            <w:pPr>
              <w:ind w:right="-720"/>
              <w:rPr>
                <w:rFonts w:ascii="Arial" w:hAnsi="Arial" w:cs="Arial"/>
                <w:sz w:val="20"/>
                <w:szCs w:val="20"/>
              </w:rPr>
            </w:pPr>
            <w:r w:rsidRPr="00551D8A">
              <w:rPr>
                <w:rFonts w:ascii="Arial" w:hAnsi="Arial" w:cs="Arial"/>
                <w:sz w:val="36"/>
                <w:szCs w:val="36"/>
              </w:rPr>
              <w:t>□</w:t>
            </w:r>
            <w:proofErr w:type="spellStart"/>
            <w:r w:rsidR="00EF53C0">
              <w:rPr>
                <w:rFonts w:ascii="Arial" w:hAnsi="Arial" w:cs="Arial"/>
                <w:sz w:val="36"/>
                <w:szCs w:val="36"/>
              </w:rPr>
              <w:t>XX</w:t>
            </w:r>
            <w:r w:rsidR="009F01FF">
              <w:rPr>
                <w:rFonts w:ascii="Arial" w:hAnsi="Arial" w:cs="Arial"/>
                <w:sz w:val="20"/>
                <w:szCs w:val="20"/>
              </w:rPr>
              <w:t>Quarter</w:t>
            </w:r>
            <w:proofErr w:type="spellEnd"/>
            <w:r w:rsidR="00551D8A">
              <w:rPr>
                <w:rFonts w:ascii="Arial" w:hAnsi="Arial" w:cs="Arial"/>
                <w:sz w:val="20"/>
                <w:szCs w:val="20"/>
              </w:rPr>
              <w:t xml:space="preserve"> 1 (January 1 – March 31)</w:t>
            </w:r>
            <w:r w:rsidR="005613A9">
              <w:rPr>
                <w:rFonts w:ascii="Arial" w:hAnsi="Arial" w:cs="Arial"/>
                <w:sz w:val="20"/>
                <w:szCs w:val="20"/>
              </w:rPr>
              <w:t xml:space="preserve">  202</w:t>
            </w:r>
            <w:r w:rsidR="00EF53C0">
              <w:rPr>
                <w:rFonts w:ascii="Arial" w:hAnsi="Arial" w:cs="Arial"/>
                <w:sz w:val="20"/>
                <w:szCs w:val="20"/>
              </w:rPr>
              <w:t>5</w:t>
            </w:r>
          </w:p>
          <w:p w14:paraId="1372A530" w14:textId="5BDB7280"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3037E606" w14:textId="29C53CA9"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B8047DF" w14:textId="0B5894F2"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235235A0" w:rsidR="00535598" w:rsidRPr="00B66A21" w:rsidRDefault="00D2233F" w:rsidP="0003476C">
            <w:pPr>
              <w:ind w:right="-720"/>
              <w:rPr>
                <w:rFonts w:ascii="Arial" w:hAnsi="Arial" w:cs="Arial"/>
                <w:sz w:val="20"/>
                <w:szCs w:val="20"/>
              </w:rPr>
            </w:pPr>
            <w:r>
              <w:rPr>
                <w:rFonts w:ascii="Arial" w:hAnsi="Arial" w:cs="Arial"/>
                <w:sz w:val="20"/>
                <w:szCs w:val="20"/>
              </w:rPr>
              <w:t>Jan</w:t>
            </w:r>
            <w:r w:rsidR="001C10C6">
              <w:rPr>
                <w:rFonts w:ascii="Arial" w:hAnsi="Arial" w:cs="Arial"/>
                <w:sz w:val="20"/>
                <w:szCs w:val="20"/>
              </w:rPr>
              <w:t xml:space="preserve"> 202</w:t>
            </w:r>
            <w:r>
              <w:rPr>
                <w:rFonts w:ascii="Arial" w:hAnsi="Arial" w:cs="Arial"/>
                <w:sz w:val="20"/>
                <w:szCs w:val="20"/>
              </w:rPr>
              <w:t>1</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70CD7E98" w:rsidR="00874EF7" w:rsidRPr="00B66A21" w:rsidRDefault="00853DB4" w:rsidP="00551D8A">
            <w:pPr>
              <w:ind w:right="-720"/>
              <w:rPr>
                <w:rFonts w:ascii="Arial" w:hAnsi="Arial" w:cs="Arial"/>
                <w:sz w:val="20"/>
                <w:szCs w:val="20"/>
              </w:rPr>
            </w:pPr>
            <w:r>
              <w:rPr>
                <w:rFonts w:ascii="Arial" w:hAnsi="Arial" w:cs="Arial"/>
                <w:sz w:val="20"/>
                <w:szCs w:val="20"/>
              </w:rPr>
              <w:t>$520,000 received as of 7/2/22</w:t>
            </w:r>
          </w:p>
        </w:tc>
        <w:tc>
          <w:tcPr>
            <w:tcW w:w="3330" w:type="dxa"/>
          </w:tcPr>
          <w:p w14:paraId="4579ACA5" w14:textId="2E6532FF" w:rsidR="00874EF7" w:rsidRPr="00B66A21" w:rsidRDefault="00853DB4" w:rsidP="00514C1A">
            <w:pPr>
              <w:ind w:right="-720"/>
              <w:rPr>
                <w:rFonts w:ascii="Arial" w:hAnsi="Arial" w:cs="Arial"/>
                <w:sz w:val="20"/>
                <w:szCs w:val="20"/>
              </w:rPr>
            </w:pPr>
            <w:r>
              <w:rPr>
                <w:rFonts w:ascii="Arial" w:hAnsi="Arial" w:cs="Arial"/>
                <w:sz w:val="20"/>
                <w:szCs w:val="20"/>
              </w:rPr>
              <w:t>$390,000 contracted</w:t>
            </w:r>
          </w:p>
        </w:tc>
        <w:tc>
          <w:tcPr>
            <w:tcW w:w="3420" w:type="dxa"/>
          </w:tcPr>
          <w:p w14:paraId="67E113D3" w14:textId="264D7D5F" w:rsidR="00874EF7" w:rsidRPr="00B66A21" w:rsidRDefault="00853DB4" w:rsidP="00551D8A">
            <w:pPr>
              <w:ind w:right="-720"/>
              <w:rPr>
                <w:rFonts w:ascii="Arial" w:hAnsi="Arial" w:cs="Arial"/>
                <w:sz w:val="20"/>
                <w:szCs w:val="20"/>
              </w:rPr>
            </w:pPr>
            <w:r>
              <w:rPr>
                <w:rFonts w:ascii="Arial" w:hAnsi="Arial" w:cs="Arial"/>
                <w:sz w:val="20"/>
                <w:szCs w:val="20"/>
              </w:rPr>
              <w:t>$46,351 spent as of 7/2/22</w:t>
            </w:r>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w:t>
            </w:r>
            <w:proofErr w:type="gramStart"/>
            <w:r>
              <w:t>In order to</w:t>
            </w:r>
            <w:proofErr w:type="gramEnd"/>
            <w:r>
              <w:t xml:space="preserve">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2B3A586D"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w:t>
            </w:r>
            <w:proofErr w:type="gramStart"/>
            <w:r>
              <w:t>inputted</w:t>
            </w:r>
            <w:proofErr w:type="gramEnd"/>
            <w:r>
              <w:t xml:space="preserve"> into the simulation </w:t>
            </w:r>
            <w:proofErr w:type="gramStart"/>
            <w:r>
              <w:t>in order to</w:t>
            </w:r>
            <w:proofErr w:type="gramEnd"/>
            <w:r>
              <w:t xml:space="preserve"> assess the potential hazard. The results are used to evaluate the trajectory, bounce height, energy and runout distance of potential rockfall events, in a probabilistic sense. Most of the models available are based on the physics of a single block, moving as a solid non-fragmenting lumped mass, by bouncing, rolling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w:t>
            </w:r>
            <w:proofErr w:type="gramStart"/>
            <w:r>
              <w:t>fragmentation, or</w:t>
            </w:r>
            <w:proofErr w:type="gramEnd"/>
            <w:r>
              <w:t xml:space="preserve"> considers the presence of joints and pre-existing geological structure within the </w:t>
            </w:r>
            <w:r w:rsidR="009D0106">
              <w:t>rock mass</w:t>
            </w:r>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w:t>
            </w:r>
            <w:proofErr w:type="spellStart"/>
            <w:r>
              <w:t>Harrap</w:t>
            </w:r>
            <w:proofErr w:type="spellEnd"/>
            <w:r>
              <w:t xml:space="preserve">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i)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w:t>
            </w:r>
            <w:proofErr w:type="spellStart"/>
            <w:r>
              <w:rPr>
                <w:rFonts w:ascii="Calibri" w:hAnsi="Calibri" w:cs="Calibri"/>
              </w:rPr>
              <w:t>spatio</w:t>
            </w:r>
            <w:proofErr w:type="spellEnd"/>
            <w:r>
              <w:rPr>
                <w:rFonts w:ascii="Calibri" w:hAnsi="Calibri" w:cs="Calibri"/>
              </w:rPr>
              <w:t xml:space="preserve">-temporal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Ondercin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7805BB2B"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r w:rsidR="009D0106">
              <w:t>rock mass</w:t>
            </w:r>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6701358D" w:rsidR="007A153D" w:rsidRDefault="007A153D" w:rsidP="007A153D">
            <w:pPr>
              <w:pStyle w:val="ListParagraph"/>
              <w:numPr>
                <w:ilvl w:val="0"/>
                <w:numId w:val="3"/>
              </w:numPr>
              <w:autoSpaceDE w:val="0"/>
              <w:autoSpaceDN w:val="0"/>
              <w:adjustRightInd w:val="0"/>
              <w:spacing w:after="0" w:line="240" w:lineRule="auto"/>
            </w:pPr>
            <w:r>
              <w:t xml:space="preserve">Build a user interface with the selected physics engine to permit model self-calibration based on </w:t>
            </w:r>
            <w:r w:rsidR="00227730">
              <w:t>observations and</w:t>
            </w:r>
            <w:r>
              <w:t xml:space="preserve"> generate numerous simulations providing probabilistic output data. Define and produce useable metrics such as runout distance for a defined % of the volume, bounce height and energy etc.</w:t>
            </w:r>
          </w:p>
          <w:p w14:paraId="186D5DBB" w14:textId="3E518D43"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r w:rsidR="009D0106">
              <w:t>simulations and</w:t>
            </w:r>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17F06602" w:rsidR="007A153D" w:rsidRDefault="007A153D" w:rsidP="007A153D">
            <w:r>
              <w:t xml:space="preserve">Phase 1 – Development of field data collection techniques / review of existing information to define the </w:t>
            </w:r>
            <w:r w:rsidR="009D0106">
              <w:t>behavior</w:t>
            </w:r>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1B4F5647" w:rsidR="007A153D" w:rsidRDefault="007A153D" w:rsidP="007A153D">
            <w:r>
              <w:t xml:space="preserve">Phase 4 – The development of simulation software, a user’s manual that includes input parameter guidance related to rockfall </w:t>
            </w:r>
            <w:r w:rsidR="009D0106">
              <w:t>behavior</w:t>
            </w:r>
            <w:r>
              <w:t xml:space="preserve"> and fragmentation and training, and recommendations for future management and maintenance of the software program. </w:t>
            </w: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F7F8978" w14:textId="1584E9F8" w:rsidR="00196853" w:rsidRDefault="00196853" w:rsidP="00551D8A">
            <w:pPr>
              <w:ind w:right="-720"/>
              <w:rPr>
                <w:rFonts w:ascii="Arial" w:hAnsi="Arial" w:cs="Arial"/>
                <w:sz w:val="20"/>
                <w:szCs w:val="20"/>
              </w:rPr>
            </w:pPr>
            <w:r>
              <w:rPr>
                <w:rFonts w:ascii="Arial" w:hAnsi="Arial" w:cs="Arial"/>
                <w:b/>
                <w:sz w:val="20"/>
                <w:szCs w:val="20"/>
              </w:rPr>
              <w:t>Jan-March 2025</w:t>
            </w:r>
          </w:p>
          <w:p w14:paraId="7B6DC94E" w14:textId="77777777" w:rsidR="00196853" w:rsidRDefault="00196853" w:rsidP="00196853">
            <w:pPr>
              <w:pStyle w:val="NormalWeb"/>
            </w:pPr>
            <w:r>
              <w:t>Representatives from UW attended TRB in Washington, DC on behalf of the research team and presented updates at the Rockfall Committee meeting, where the research was well received. The team has begun beta testing the first iteration of the prototype. While a few bugs were initially identified, they have since been resolved, and additional feedback from the project team is now being incorporated. At the same time, a sensitivity analysis is underway to better understand the prototype's variables.  </w:t>
            </w:r>
          </w:p>
          <w:p w14:paraId="21904B46" w14:textId="6D222497" w:rsidR="00C36925" w:rsidRDefault="00C36925" w:rsidP="00C36925">
            <w:pPr>
              <w:pStyle w:val="NormalWeb"/>
            </w:pPr>
          </w:p>
          <w:p w14:paraId="79B6AC39" w14:textId="4CF5E345" w:rsidR="009A0DCE" w:rsidRDefault="009A0DCE" w:rsidP="00C36925">
            <w:pPr>
              <w:pStyle w:val="NormalWeb"/>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3DE791B7" w14:textId="77777777" w:rsidR="002A1F23" w:rsidRDefault="002A1F23" w:rsidP="00551D8A">
            <w:pPr>
              <w:ind w:right="-720"/>
              <w:rPr>
                <w:rFonts w:ascii="Arial" w:hAnsi="Arial" w:cs="Arial"/>
                <w:b/>
                <w:sz w:val="20"/>
                <w:szCs w:val="20"/>
              </w:rPr>
            </w:pPr>
          </w:p>
          <w:p w14:paraId="5E3655BE" w14:textId="77777777" w:rsidR="00A4553C" w:rsidRDefault="00A4553C" w:rsidP="00551D8A">
            <w:pPr>
              <w:ind w:right="-720"/>
              <w:rPr>
                <w:rFonts w:ascii="Arial" w:hAnsi="Arial" w:cs="Arial"/>
                <w:b/>
                <w:sz w:val="20"/>
                <w:szCs w:val="20"/>
              </w:rPr>
            </w:pPr>
          </w:p>
          <w:p w14:paraId="1F5B6DB4" w14:textId="77777777" w:rsidR="00A4553C" w:rsidRDefault="00A4553C" w:rsidP="00551D8A">
            <w:pPr>
              <w:ind w:right="-720"/>
              <w:rPr>
                <w:rFonts w:ascii="Arial" w:hAnsi="Arial" w:cs="Arial"/>
                <w:b/>
                <w:sz w:val="20"/>
                <w:szCs w:val="20"/>
              </w:rPr>
            </w:pPr>
          </w:p>
          <w:p w14:paraId="32F0E2FB" w14:textId="77777777" w:rsidR="002A1F23" w:rsidRDefault="002A1F23" w:rsidP="00551D8A">
            <w:pPr>
              <w:ind w:right="-720"/>
              <w:rPr>
                <w:rFonts w:ascii="Arial" w:hAnsi="Arial" w:cs="Arial"/>
                <w:b/>
                <w:sz w:val="20"/>
                <w:szCs w:val="20"/>
              </w:rPr>
            </w:pPr>
          </w:p>
          <w:p w14:paraId="3C329D94" w14:textId="77CDF304"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76DBA7D4" w14:textId="30892489" w:rsidR="00A023C8" w:rsidRPr="0048169E" w:rsidRDefault="0048169E" w:rsidP="00551D8A">
            <w:pPr>
              <w:ind w:right="-720"/>
              <w:rPr>
                <w:rFonts w:ascii="Arial" w:hAnsi="Arial" w:cs="Arial"/>
                <w:b/>
                <w:bCs/>
                <w:sz w:val="20"/>
                <w:szCs w:val="20"/>
              </w:rPr>
            </w:pPr>
            <w:r w:rsidRPr="0048169E">
              <w:rPr>
                <w:rFonts w:ascii="Arial" w:hAnsi="Arial" w:cs="Arial"/>
                <w:b/>
                <w:bCs/>
                <w:sz w:val="20"/>
                <w:szCs w:val="20"/>
              </w:rPr>
              <w:t>Apr-Jun</w:t>
            </w:r>
            <w:r w:rsidR="00C36925" w:rsidRPr="0048169E">
              <w:rPr>
                <w:rFonts w:ascii="Arial" w:hAnsi="Arial" w:cs="Arial"/>
                <w:b/>
                <w:bCs/>
                <w:sz w:val="20"/>
                <w:szCs w:val="20"/>
              </w:rPr>
              <w:t xml:space="preserve"> 2025</w:t>
            </w:r>
          </w:p>
          <w:p w14:paraId="3AF6639B" w14:textId="77777777" w:rsidR="00ED479F" w:rsidRDefault="00ED479F" w:rsidP="00A023C8">
            <w:pPr>
              <w:rPr>
                <w:lang w:val="en-CA"/>
              </w:rPr>
            </w:pPr>
          </w:p>
          <w:p w14:paraId="4087C8C4" w14:textId="77777777" w:rsidR="00227730" w:rsidRDefault="00227730" w:rsidP="00227730">
            <w:pPr>
              <w:pStyle w:val="NormalWeb"/>
            </w:pPr>
            <w:r>
              <w:t>Further calibration of the prototype is planned for the next quarter. We aim to conduct extensive sensitivity analysis and calibration, working toward aligning the prototype's variables more closely with the relevant rock parameters.</w:t>
            </w:r>
          </w:p>
          <w:p w14:paraId="35C10C32" w14:textId="77777777" w:rsidR="005A1EE9" w:rsidRDefault="005A1EE9" w:rsidP="00A023C8">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19271" w14:textId="77777777" w:rsidR="00B16A75" w:rsidRDefault="00B16A75" w:rsidP="00106C83">
      <w:pPr>
        <w:spacing w:after="0" w:line="240" w:lineRule="auto"/>
      </w:pPr>
      <w:r>
        <w:separator/>
      </w:r>
    </w:p>
  </w:endnote>
  <w:endnote w:type="continuationSeparator" w:id="0">
    <w:p w14:paraId="14D435C8" w14:textId="77777777" w:rsidR="00B16A75" w:rsidRDefault="00B16A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A4F7E" w14:textId="77777777" w:rsidR="00B16A75" w:rsidRDefault="00B16A75" w:rsidP="00106C83">
      <w:pPr>
        <w:spacing w:after="0" w:line="240" w:lineRule="auto"/>
      </w:pPr>
      <w:r>
        <w:separator/>
      </w:r>
    </w:p>
  </w:footnote>
  <w:footnote w:type="continuationSeparator" w:id="0">
    <w:p w14:paraId="49083800" w14:textId="77777777" w:rsidR="00B16A75" w:rsidRDefault="00B16A75"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E867C69"/>
    <w:multiLevelType w:val="hybridMultilevel"/>
    <w:tmpl w:val="960EF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347863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852196">
    <w:abstractNumId w:val="0"/>
  </w:num>
  <w:num w:numId="3" w16cid:durableId="864442452">
    <w:abstractNumId w:val="1"/>
  </w:num>
  <w:num w:numId="4" w16cid:durableId="2074501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3AB2"/>
    <w:rsid w:val="00035DD2"/>
    <w:rsid w:val="00037FBC"/>
    <w:rsid w:val="000460CB"/>
    <w:rsid w:val="00052C3E"/>
    <w:rsid w:val="000736BB"/>
    <w:rsid w:val="000B3297"/>
    <w:rsid w:val="000B665A"/>
    <w:rsid w:val="000C3A67"/>
    <w:rsid w:val="000D509B"/>
    <w:rsid w:val="000F6417"/>
    <w:rsid w:val="00106C83"/>
    <w:rsid w:val="00117DFA"/>
    <w:rsid w:val="00131815"/>
    <w:rsid w:val="001547D0"/>
    <w:rsid w:val="00161153"/>
    <w:rsid w:val="001902BB"/>
    <w:rsid w:val="00196853"/>
    <w:rsid w:val="001C10C6"/>
    <w:rsid w:val="001C5EC5"/>
    <w:rsid w:val="001D16C9"/>
    <w:rsid w:val="0021446D"/>
    <w:rsid w:val="00222F7C"/>
    <w:rsid w:val="002274C1"/>
    <w:rsid w:val="00227730"/>
    <w:rsid w:val="00262338"/>
    <w:rsid w:val="00293FD8"/>
    <w:rsid w:val="00294963"/>
    <w:rsid w:val="002A1F23"/>
    <w:rsid w:val="002A79C8"/>
    <w:rsid w:val="002D6745"/>
    <w:rsid w:val="00323B17"/>
    <w:rsid w:val="00372267"/>
    <w:rsid w:val="0037553B"/>
    <w:rsid w:val="0038379C"/>
    <w:rsid w:val="0038705A"/>
    <w:rsid w:val="003A219C"/>
    <w:rsid w:val="003C01AD"/>
    <w:rsid w:val="003C3154"/>
    <w:rsid w:val="003C6A3D"/>
    <w:rsid w:val="003E7598"/>
    <w:rsid w:val="004144E6"/>
    <w:rsid w:val="004156B2"/>
    <w:rsid w:val="00437734"/>
    <w:rsid w:val="00446F09"/>
    <w:rsid w:val="00455E61"/>
    <w:rsid w:val="00475EE6"/>
    <w:rsid w:val="0048169E"/>
    <w:rsid w:val="00496537"/>
    <w:rsid w:val="004E14DC"/>
    <w:rsid w:val="004F5683"/>
    <w:rsid w:val="00514C1A"/>
    <w:rsid w:val="00535598"/>
    <w:rsid w:val="00541224"/>
    <w:rsid w:val="00541B23"/>
    <w:rsid w:val="00547EE3"/>
    <w:rsid w:val="00551D8A"/>
    <w:rsid w:val="005613A9"/>
    <w:rsid w:val="00573054"/>
    <w:rsid w:val="00581B36"/>
    <w:rsid w:val="00583E8E"/>
    <w:rsid w:val="005A1B94"/>
    <w:rsid w:val="005A1EE9"/>
    <w:rsid w:val="005B0946"/>
    <w:rsid w:val="005D5923"/>
    <w:rsid w:val="00601EBD"/>
    <w:rsid w:val="0060337A"/>
    <w:rsid w:val="00651262"/>
    <w:rsid w:val="006516B6"/>
    <w:rsid w:val="006617FF"/>
    <w:rsid w:val="00670871"/>
    <w:rsid w:val="00682603"/>
    <w:rsid w:val="00682C5E"/>
    <w:rsid w:val="006863CB"/>
    <w:rsid w:val="00696589"/>
    <w:rsid w:val="006D747D"/>
    <w:rsid w:val="006E5F45"/>
    <w:rsid w:val="00743C01"/>
    <w:rsid w:val="00784670"/>
    <w:rsid w:val="00790C4A"/>
    <w:rsid w:val="007A153D"/>
    <w:rsid w:val="007D7B81"/>
    <w:rsid w:val="007E1329"/>
    <w:rsid w:val="007E5BD2"/>
    <w:rsid w:val="007F144E"/>
    <w:rsid w:val="0081155E"/>
    <w:rsid w:val="00826504"/>
    <w:rsid w:val="00834E69"/>
    <w:rsid w:val="008418B5"/>
    <w:rsid w:val="00853DB4"/>
    <w:rsid w:val="00857F78"/>
    <w:rsid w:val="00872F18"/>
    <w:rsid w:val="00874169"/>
    <w:rsid w:val="00874EF7"/>
    <w:rsid w:val="008B1D2A"/>
    <w:rsid w:val="008C402E"/>
    <w:rsid w:val="008F0937"/>
    <w:rsid w:val="008F299E"/>
    <w:rsid w:val="00901CAA"/>
    <w:rsid w:val="009043B3"/>
    <w:rsid w:val="009136A4"/>
    <w:rsid w:val="00957743"/>
    <w:rsid w:val="00985DE5"/>
    <w:rsid w:val="009A0DCE"/>
    <w:rsid w:val="009A5BBC"/>
    <w:rsid w:val="009D0106"/>
    <w:rsid w:val="009E62D2"/>
    <w:rsid w:val="009F01FF"/>
    <w:rsid w:val="009F13F1"/>
    <w:rsid w:val="00A023C8"/>
    <w:rsid w:val="00A23A72"/>
    <w:rsid w:val="00A30167"/>
    <w:rsid w:val="00A32B1A"/>
    <w:rsid w:val="00A43875"/>
    <w:rsid w:val="00A4553C"/>
    <w:rsid w:val="00A4606E"/>
    <w:rsid w:val="00A63677"/>
    <w:rsid w:val="00A64E0F"/>
    <w:rsid w:val="00A67AF2"/>
    <w:rsid w:val="00A82F6F"/>
    <w:rsid w:val="00AB19BC"/>
    <w:rsid w:val="00AB4670"/>
    <w:rsid w:val="00AC0448"/>
    <w:rsid w:val="00AD4421"/>
    <w:rsid w:val="00AE46B0"/>
    <w:rsid w:val="00AF1C77"/>
    <w:rsid w:val="00B16A75"/>
    <w:rsid w:val="00B2185C"/>
    <w:rsid w:val="00B21DE6"/>
    <w:rsid w:val="00B242E2"/>
    <w:rsid w:val="00B66A21"/>
    <w:rsid w:val="00B7739F"/>
    <w:rsid w:val="00BC3A56"/>
    <w:rsid w:val="00BF008C"/>
    <w:rsid w:val="00C043E7"/>
    <w:rsid w:val="00C13753"/>
    <w:rsid w:val="00C36925"/>
    <w:rsid w:val="00C410DD"/>
    <w:rsid w:val="00C5702E"/>
    <w:rsid w:val="00C57AEE"/>
    <w:rsid w:val="00C877D1"/>
    <w:rsid w:val="00C903AB"/>
    <w:rsid w:val="00CE2458"/>
    <w:rsid w:val="00CE577A"/>
    <w:rsid w:val="00CF05D1"/>
    <w:rsid w:val="00D0535E"/>
    <w:rsid w:val="00D05DC0"/>
    <w:rsid w:val="00D05DF9"/>
    <w:rsid w:val="00D1556F"/>
    <w:rsid w:val="00D17528"/>
    <w:rsid w:val="00D205B0"/>
    <w:rsid w:val="00D2233F"/>
    <w:rsid w:val="00D32544"/>
    <w:rsid w:val="00D33887"/>
    <w:rsid w:val="00D4334D"/>
    <w:rsid w:val="00D64E16"/>
    <w:rsid w:val="00D66547"/>
    <w:rsid w:val="00D71B92"/>
    <w:rsid w:val="00D82408"/>
    <w:rsid w:val="00DA1F4C"/>
    <w:rsid w:val="00DB33C4"/>
    <w:rsid w:val="00DD16EF"/>
    <w:rsid w:val="00E22CC1"/>
    <w:rsid w:val="00E3026F"/>
    <w:rsid w:val="00E3299C"/>
    <w:rsid w:val="00E35E0F"/>
    <w:rsid w:val="00E371D1"/>
    <w:rsid w:val="00E444CD"/>
    <w:rsid w:val="00E53738"/>
    <w:rsid w:val="00ED479F"/>
    <w:rsid w:val="00ED5F67"/>
    <w:rsid w:val="00EF08AE"/>
    <w:rsid w:val="00EF1D72"/>
    <w:rsid w:val="00EF53C0"/>
    <w:rsid w:val="00EF5790"/>
    <w:rsid w:val="00F0715D"/>
    <w:rsid w:val="00F24FD5"/>
    <w:rsid w:val="00F52777"/>
    <w:rsid w:val="00F63C32"/>
    <w:rsid w:val="00F7078C"/>
    <w:rsid w:val="00F86037"/>
    <w:rsid w:val="00F91E2C"/>
    <w:rsid w:val="00FE018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 w:type="paragraph" w:customStyle="1" w:styleId="xmsonormal">
    <w:name w:val="x_msonormal"/>
    <w:basedOn w:val="Normal"/>
    <w:rsid w:val="00C5702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6580">
      <w:bodyDiv w:val="1"/>
      <w:marLeft w:val="0"/>
      <w:marRight w:val="0"/>
      <w:marTop w:val="0"/>
      <w:marBottom w:val="0"/>
      <w:divBdr>
        <w:top w:val="none" w:sz="0" w:space="0" w:color="auto"/>
        <w:left w:val="none" w:sz="0" w:space="0" w:color="auto"/>
        <w:bottom w:val="none" w:sz="0" w:space="0" w:color="auto"/>
        <w:right w:val="none" w:sz="0" w:space="0" w:color="auto"/>
      </w:divBdr>
    </w:div>
    <w:div w:id="64686999">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229853765">
      <w:bodyDiv w:val="1"/>
      <w:marLeft w:val="0"/>
      <w:marRight w:val="0"/>
      <w:marTop w:val="0"/>
      <w:marBottom w:val="0"/>
      <w:divBdr>
        <w:top w:val="none" w:sz="0" w:space="0" w:color="auto"/>
        <w:left w:val="none" w:sz="0" w:space="0" w:color="auto"/>
        <w:bottom w:val="none" w:sz="0" w:space="0" w:color="auto"/>
        <w:right w:val="none" w:sz="0" w:space="0" w:color="auto"/>
      </w:divBdr>
    </w:div>
    <w:div w:id="285477520">
      <w:bodyDiv w:val="1"/>
      <w:marLeft w:val="0"/>
      <w:marRight w:val="0"/>
      <w:marTop w:val="0"/>
      <w:marBottom w:val="0"/>
      <w:divBdr>
        <w:top w:val="none" w:sz="0" w:space="0" w:color="auto"/>
        <w:left w:val="none" w:sz="0" w:space="0" w:color="auto"/>
        <w:bottom w:val="none" w:sz="0" w:space="0" w:color="auto"/>
        <w:right w:val="none" w:sz="0" w:space="0" w:color="auto"/>
      </w:divBdr>
    </w:div>
    <w:div w:id="336734672">
      <w:bodyDiv w:val="1"/>
      <w:marLeft w:val="0"/>
      <w:marRight w:val="0"/>
      <w:marTop w:val="0"/>
      <w:marBottom w:val="0"/>
      <w:divBdr>
        <w:top w:val="none" w:sz="0" w:space="0" w:color="auto"/>
        <w:left w:val="none" w:sz="0" w:space="0" w:color="auto"/>
        <w:bottom w:val="none" w:sz="0" w:space="0" w:color="auto"/>
        <w:right w:val="none" w:sz="0" w:space="0" w:color="auto"/>
      </w:divBdr>
    </w:div>
    <w:div w:id="380371834">
      <w:bodyDiv w:val="1"/>
      <w:marLeft w:val="0"/>
      <w:marRight w:val="0"/>
      <w:marTop w:val="0"/>
      <w:marBottom w:val="0"/>
      <w:divBdr>
        <w:top w:val="none" w:sz="0" w:space="0" w:color="auto"/>
        <w:left w:val="none" w:sz="0" w:space="0" w:color="auto"/>
        <w:bottom w:val="none" w:sz="0" w:space="0" w:color="auto"/>
        <w:right w:val="none" w:sz="0" w:space="0" w:color="auto"/>
      </w:divBdr>
    </w:div>
    <w:div w:id="407119292">
      <w:bodyDiv w:val="1"/>
      <w:marLeft w:val="0"/>
      <w:marRight w:val="0"/>
      <w:marTop w:val="0"/>
      <w:marBottom w:val="0"/>
      <w:divBdr>
        <w:top w:val="none" w:sz="0" w:space="0" w:color="auto"/>
        <w:left w:val="none" w:sz="0" w:space="0" w:color="auto"/>
        <w:bottom w:val="none" w:sz="0" w:space="0" w:color="auto"/>
        <w:right w:val="none" w:sz="0" w:space="0" w:color="auto"/>
      </w:divBdr>
    </w:div>
    <w:div w:id="457333302">
      <w:bodyDiv w:val="1"/>
      <w:marLeft w:val="0"/>
      <w:marRight w:val="0"/>
      <w:marTop w:val="0"/>
      <w:marBottom w:val="0"/>
      <w:divBdr>
        <w:top w:val="none" w:sz="0" w:space="0" w:color="auto"/>
        <w:left w:val="none" w:sz="0" w:space="0" w:color="auto"/>
        <w:bottom w:val="none" w:sz="0" w:space="0" w:color="auto"/>
        <w:right w:val="none" w:sz="0" w:space="0" w:color="auto"/>
      </w:divBdr>
    </w:div>
    <w:div w:id="496386135">
      <w:bodyDiv w:val="1"/>
      <w:marLeft w:val="0"/>
      <w:marRight w:val="0"/>
      <w:marTop w:val="0"/>
      <w:marBottom w:val="0"/>
      <w:divBdr>
        <w:top w:val="none" w:sz="0" w:space="0" w:color="auto"/>
        <w:left w:val="none" w:sz="0" w:space="0" w:color="auto"/>
        <w:bottom w:val="none" w:sz="0" w:space="0" w:color="auto"/>
        <w:right w:val="none" w:sz="0" w:space="0" w:color="auto"/>
      </w:divBdr>
    </w:div>
    <w:div w:id="548609212">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59239309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82242257">
      <w:bodyDiv w:val="1"/>
      <w:marLeft w:val="0"/>
      <w:marRight w:val="0"/>
      <w:marTop w:val="0"/>
      <w:marBottom w:val="0"/>
      <w:divBdr>
        <w:top w:val="none" w:sz="0" w:space="0" w:color="auto"/>
        <w:left w:val="none" w:sz="0" w:space="0" w:color="auto"/>
        <w:bottom w:val="none" w:sz="0" w:space="0" w:color="auto"/>
        <w:right w:val="none" w:sz="0" w:space="0" w:color="auto"/>
      </w:divBdr>
    </w:div>
    <w:div w:id="697124468">
      <w:bodyDiv w:val="1"/>
      <w:marLeft w:val="0"/>
      <w:marRight w:val="0"/>
      <w:marTop w:val="0"/>
      <w:marBottom w:val="0"/>
      <w:divBdr>
        <w:top w:val="none" w:sz="0" w:space="0" w:color="auto"/>
        <w:left w:val="none" w:sz="0" w:space="0" w:color="auto"/>
        <w:bottom w:val="none" w:sz="0" w:space="0" w:color="auto"/>
        <w:right w:val="none" w:sz="0" w:space="0" w:color="auto"/>
      </w:divBdr>
    </w:div>
    <w:div w:id="697314438">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54403685">
      <w:bodyDiv w:val="1"/>
      <w:marLeft w:val="0"/>
      <w:marRight w:val="0"/>
      <w:marTop w:val="0"/>
      <w:marBottom w:val="0"/>
      <w:divBdr>
        <w:top w:val="none" w:sz="0" w:space="0" w:color="auto"/>
        <w:left w:val="none" w:sz="0" w:space="0" w:color="auto"/>
        <w:bottom w:val="none" w:sz="0" w:space="0" w:color="auto"/>
        <w:right w:val="none" w:sz="0" w:space="0" w:color="auto"/>
      </w:divBdr>
    </w:div>
    <w:div w:id="767232263">
      <w:bodyDiv w:val="1"/>
      <w:marLeft w:val="0"/>
      <w:marRight w:val="0"/>
      <w:marTop w:val="0"/>
      <w:marBottom w:val="0"/>
      <w:divBdr>
        <w:top w:val="none" w:sz="0" w:space="0" w:color="auto"/>
        <w:left w:val="none" w:sz="0" w:space="0" w:color="auto"/>
        <w:bottom w:val="none" w:sz="0" w:space="0" w:color="auto"/>
        <w:right w:val="none" w:sz="0" w:space="0" w:color="auto"/>
      </w:divBdr>
    </w:div>
    <w:div w:id="769932650">
      <w:bodyDiv w:val="1"/>
      <w:marLeft w:val="0"/>
      <w:marRight w:val="0"/>
      <w:marTop w:val="0"/>
      <w:marBottom w:val="0"/>
      <w:divBdr>
        <w:top w:val="none" w:sz="0" w:space="0" w:color="auto"/>
        <w:left w:val="none" w:sz="0" w:space="0" w:color="auto"/>
        <w:bottom w:val="none" w:sz="0" w:space="0" w:color="auto"/>
        <w:right w:val="none" w:sz="0" w:space="0" w:color="auto"/>
      </w:divBdr>
    </w:div>
    <w:div w:id="794981404">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09577427">
      <w:bodyDiv w:val="1"/>
      <w:marLeft w:val="0"/>
      <w:marRight w:val="0"/>
      <w:marTop w:val="0"/>
      <w:marBottom w:val="0"/>
      <w:divBdr>
        <w:top w:val="none" w:sz="0" w:space="0" w:color="auto"/>
        <w:left w:val="none" w:sz="0" w:space="0" w:color="auto"/>
        <w:bottom w:val="none" w:sz="0" w:space="0" w:color="auto"/>
        <w:right w:val="none" w:sz="0" w:space="0" w:color="auto"/>
      </w:divBdr>
    </w:div>
    <w:div w:id="929698850">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976227798">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01334739">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18475350">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28703459">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389109005">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46022206">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5546916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350324">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38293364">
      <w:bodyDiv w:val="1"/>
      <w:marLeft w:val="0"/>
      <w:marRight w:val="0"/>
      <w:marTop w:val="0"/>
      <w:marBottom w:val="0"/>
      <w:divBdr>
        <w:top w:val="none" w:sz="0" w:space="0" w:color="auto"/>
        <w:left w:val="none" w:sz="0" w:space="0" w:color="auto"/>
        <w:bottom w:val="none" w:sz="0" w:space="0" w:color="auto"/>
        <w:right w:val="none" w:sz="0" w:space="0" w:color="auto"/>
      </w:divBdr>
    </w:div>
    <w:div w:id="198365757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1572</Words>
  <Characters>8965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2025-05-01T20:03:00Z</dcterms:created>
  <dcterms:modified xsi:type="dcterms:W3CDTF">2025-05-01T20:03:00Z</dcterms:modified>
</cp:coreProperties>
</file>