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777370" w14:textId="77777777"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TRANSPORTATION POOLED FUND PROGRAM</w:t>
      </w:r>
    </w:p>
    <w:p w14:paraId="599455F8" w14:textId="77777777"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QUARTERLY PROGRESS REPORT</w:t>
      </w:r>
    </w:p>
    <w:p w14:paraId="2AB2F378" w14:textId="77777777" w:rsidR="00551D8A" w:rsidRDefault="00551D8A" w:rsidP="00551D8A">
      <w:pPr>
        <w:spacing w:after="0"/>
        <w:rPr>
          <w:rFonts w:ascii="Arial" w:hAnsi="Arial" w:cs="Arial"/>
          <w:sz w:val="24"/>
          <w:szCs w:val="24"/>
        </w:rPr>
      </w:pPr>
    </w:p>
    <w:p w14:paraId="2E331D69" w14:textId="77777777" w:rsidR="00551D8A" w:rsidRDefault="00551D8A" w:rsidP="00FF32BE">
      <w:pPr>
        <w:spacing w:after="0"/>
        <w:ind w:left="-720"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Lead Agency</w:t>
      </w:r>
      <w:r w:rsidR="00FF32BE">
        <w:rPr>
          <w:rFonts w:ascii="Arial" w:hAnsi="Arial" w:cs="Arial"/>
          <w:sz w:val="24"/>
          <w:szCs w:val="24"/>
        </w:rPr>
        <w:t xml:space="preserve"> (FHWA or State DOT)</w:t>
      </w:r>
      <w:r>
        <w:rPr>
          <w:rFonts w:ascii="Arial" w:hAnsi="Arial" w:cs="Arial"/>
          <w:sz w:val="24"/>
          <w:szCs w:val="24"/>
        </w:rPr>
        <w:t>:</w:t>
      </w:r>
      <w:r w:rsidR="00FF32BE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___</w:t>
      </w:r>
      <w:r w:rsidR="00EE401D">
        <w:rPr>
          <w:rFonts w:ascii="Arial" w:hAnsi="Arial" w:cs="Arial"/>
          <w:sz w:val="24"/>
          <w:szCs w:val="24"/>
        </w:rPr>
        <w:t xml:space="preserve">FHWA Resource Center Pavement and Materials Team </w:t>
      </w:r>
      <w:r>
        <w:rPr>
          <w:rFonts w:ascii="Arial" w:hAnsi="Arial" w:cs="Arial"/>
          <w:sz w:val="24"/>
          <w:szCs w:val="24"/>
        </w:rPr>
        <w:t>___________________</w:t>
      </w:r>
      <w:r w:rsidR="00FF32BE">
        <w:rPr>
          <w:rFonts w:ascii="Arial" w:hAnsi="Arial" w:cs="Arial"/>
          <w:sz w:val="24"/>
          <w:szCs w:val="24"/>
        </w:rPr>
        <w:t>_______</w:t>
      </w:r>
      <w:r>
        <w:rPr>
          <w:rFonts w:ascii="Arial" w:hAnsi="Arial" w:cs="Arial"/>
          <w:sz w:val="24"/>
          <w:szCs w:val="24"/>
        </w:rPr>
        <w:t>_____________________</w:t>
      </w:r>
    </w:p>
    <w:p w14:paraId="79FBFE50" w14:textId="77777777" w:rsidR="00FF32BE" w:rsidRDefault="00FF32BE" w:rsidP="00FF32BE">
      <w:pPr>
        <w:spacing w:after="0"/>
        <w:rPr>
          <w:rFonts w:ascii="Arial" w:hAnsi="Arial" w:cs="Arial"/>
          <w:sz w:val="24"/>
          <w:szCs w:val="24"/>
        </w:rPr>
      </w:pPr>
    </w:p>
    <w:p w14:paraId="5358339B" w14:textId="77777777" w:rsidR="00551D8A" w:rsidRPr="00E53738" w:rsidRDefault="00551D8A" w:rsidP="00551D8A">
      <w:pPr>
        <w:spacing w:after="0"/>
        <w:ind w:left="-720" w:right="-720"/>
        <w:rPr>
          <w:rFonts w:ascii="Arial" w:hAnsi="Arial" w:cs="Arial"/>
          <w:b/>
          <w:sz w:val="20"/>
          <w:szCs w:val="20"/>
        </w:rPr>
      </w:pPr>
      <w:r w:rsidRPr="00E53738">
        <w:rPr>
          <w:rFonts w:ascii="Arial" w:hAnsi="Arial" w:cs="Arial"/>
          <w:b/>
          <w:sz w:val="20"/>
          <w:szCs w:val="20"/>
        </w:rPr>
        <w:t>INSTRUCTIONS:</w:t>
      </w:r>
    </w:p>
    <w:p w14:paraId="79C0948D" w14:textId="77777777" w:rsidR="00551D8A" w:rsidRPr="00FF32BE" w:rsidRDefault="00551D8A" w:rsidP="00551D8A">
      <w:pPr>
        <w:spacing w:after="0"/>
        <w:ind w:left="-720" w:right="-720"/>
        <w:rPr>
          <w:rFonts w:ascii="Arial" w:hAnsi="Arial" w:cs="Arial"/>
          <w:i/>
          <w:sz w:val="20"/>
          <w:szCs w:val="20"/>
        </w:rPr>
      </w:pPr>
      <w:r w:rsidRPr="00FF32BE">
        <w:rPr>
          <w:rFonts w:ascii="Arial" w:hAnsi="Arial" w:cs="Arial"/>
          <w:i/>
          <w:sz w:val="20"/>
          <w:szCs w:val="20"/>
        </w:rPr>
        <w:t xml:space="preserve">Project Managers </w:t>
      </w:r>
      <w:r w:rsidR="00872F18" w:rsidRPr="00FF32BE">
        <w:rPr>
          <w:rFonts w:ascii="Arial" w:hAnsi="Arial" w:cs="Arial"/>
          <w:i/>
          <w:sz w:val="20"/>
          <w:szCs w:val="20"/>
        </w:rPr>
        <w:t>and/or research project investigators should complete a quarterly progress report for each calendar quarter during which the projects are active.  Please provide a project schedule status of the research activities tied to each task that is defined in the proposal; a percentage completion of each task; a concise discussion (2 or 3 sentences) of the current status, including accomplishments and problems encountered, if any.  List all tasks, even if no work was done during this period.</w:t>
      </w:r>
    </w:p>
    <w:p w14:paraId="6C0FDDDB" w14:textId="77777777" w:rsidR="00551D8A" w:rsidRDefault="00551D8A" w:rsidP="00551D8A">
      <w:pPr>
        <w:spacing w:after="0"/>
        <w:ind w:left="-720" w:right="-72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1260"/>
        <w:gridCol w:w="2070"/>
        <w:gridCol w:w="3420"/>
      </w:tblGrid>
      <w:tr w:rsidR="00551D8A" w14:paraId="527C1C8B" w14:textId="77777777" w:rsidTr="00743C01">
        <w:trPr>
          <w:trHeight w:val="1997"/>
        </w:trPr>
        <w:tc>
          <w:tcPr>
            <w:tcW w:w="5418" w:type="dxa"/>
            <w:gridSpan w:val="2"/>
          </w:tcPr>
          <w:p w14:paraId="37BF057B" w14:textId="77777777" w:rsidR="00551D8A" w:rsidRPr="00FF32BE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F32BE">
              <w:rPr>
                <w:rFonts w:ascii="Arial" w:hAnsi="Arial" w:cs="Arial"/>
                <w:b/>
                <w:sz w:val="20"/>
                <w:szCs w:val="20"/>
              </w:rPr>
              <w:t xml:space="preserve">Transportation 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 xml:space="preserve">Pooled Fund </w:t>
            </w:r>
            <w:r w:rsidRPr="00FF32BE">
              <w:rPr>
                <w:rFonts w:ascii="Arial" w:hAnsi="Arial" w:cs="Arial"/>
                <w:b/>
                <w:sz w:val="20"/>
                <w:szCs w:val="20"/>
              </w:rPr>
              <w:t xml:space="preserve">Program 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>Project #</w:t>
            </w:r>
          </w:p>
          <w:p w14:paraId="36422151" w14:textId="77777777" w:rsidR="00872F18" w:rsidRDefault="00872F18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  <w:r w:rsidRPr="00FF32BE">
              <w:rPr>
                <w:rFonts w:ascii="Arial" w:hAnsi="Arial" w:cs="Arial"/>
                <w:i/>
                <w:sz w:val="20"/>
                <w:szCs w:val="20"/>
              </w:rPr>
              <w:t>TPF-5(</w:t>
            </w:r>
            <w:r w:rsidR="00EE401D">
              <w:rPr>
                <w:rFonts w:ascii="Arial" w:hAnsi="Arial" w:cs="Arial"/>
                <w:i/>
                <w:sz w:val="20"/>
                <w:szCs w:val="20"/>
              </w:rPr>
              <w:t>299</w:t>
            </w:r>
            <w:r w:rsidRPr="00FF32BE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  <w:p w14:paraId="2204EDE7" w14:textId="77777777" w:rsidR="00E35E0F" w:rsidRDefault="00E35E0F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322789B7" w14:textId="77777777" w:rsidR="00E35E0F" w:rsidRP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90" w:type="dxa"/>
            <w:gridSpan w:val="2"/>
          </w:tcPr>
          <w:p w14:paraId="31DB004E" w14:textId="77777777" w:rsidR="00551D8A" w:rsidRPr="00FF32BE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F32BE">
              <w:rPr>
                <w:rFonts w:ascii="Arial" w:hAnsi="Arial" w:cs="Arial"/>
                <w:b/>
                <w:sz w:val="20"/>
                <w:szCs w:val="20"/>
              </w:rPr>
              <w:t>Transportation Pooled Fund Program - Report P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>eriod:</w:t>
            </w:r>
          </w:p>
          <w:p w14:paraId="39A78D79" w14:textId="39BCA686" w:rsidR="00551D8A" w:rsidRDefault="00E6657A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E6657A">
              <w:rPr>
                <w:rFonts w:ascii="Arial" w:hAnsi="Arial" w:cs="Arial"/>
                <w:sz w:val="36"/>
                <w:szCs w:val="36"/>
              </w:rPr>
              <w:t>□</w:t>
            </w:r>
            <w:r w:rsidR="00FB6A8E" w:rsidRPr="00FB6A8E"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="003E295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51D8A">
              <w:rPr>
                <w:rFonts w:ascii="Arial" w:hAnsi="Arial" w:cs="Arial"/>
                <w:sz w:val="20"/>
                <w:szCs w:val="20"/>
              </w:rPr>
              <w:t>Quarter 1 (January 1 – March 31)</w:t>
            </w:r>
          </w:p>
          <w:p w14:paraId="6BEB2C54" w14:textId="661C1230" w:rsidR="00551D8A" w:rsidRDefault="00B16302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8F7BDA">
              <w:rPr>
                <w:rFonts w:ascii="Arial" w:hAnsi="Arial" w:cs="Arial"/>
                <w:sz w:val="36"/>
                <w:szCs w:val="36"/>
              </w:rPr>
              <w:t>□</w:t>
            </w:r>
            <w:r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="00551D8A">
              <w:rPr>
                <w:rFonts w:ascii="Arial" w:hAnsi="Arial" w:cs="Arial"/>
                <w:sz w:val="20"/>
                <w:szCs w:val="20"/>
              </w:rPr>
              <w:t>Quarter 2 (April 1 – June 30)</w:t>
            </w:r>
          </w:p>
          <w:p w14:paraId="38107665" w14:textId="40B5AED6" w:rsidR="00551D8A" w:rsidRDefault="00B16302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FB6A8E">
              <w:rPr>
                <w:rFonts w:ascii="Arial" w:hAnsi="Arial" w:cs="Arial"/>
                <w:sz w:val="36"/>
                <w:szCs w:val="36"/>
              </w:rPr>
              <w:t>√󠆽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51D8A">
              <w:rPr>
                <w:rFonts w:ascii="Arial" w:hAnsi="Arial" w:cs="Arial"/>
                <w:sz w:val="20"/>
                <w:szCs w:val="20"/>
              </w:rPr>
              <w:t>Quarter 3 (July 1 – September 30)</w:t>
            </w:r>
          </w:p>
          <w:p w14:paraId="6A9ADF79" w14:textId="36AC0A57" w:rsidR="00551D8A" w:rsidRPr="00551D8A" w:rsidRDefault="00FB6A8E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233D01">
              <w:rPr>
                <w:rFonts w:ascii="Arial" w:hAnsi="Arial" w:cs="Arial"/>
                <w:sz w:val="36"/>
                <w:szCs w:val="36"/>
              </w:rPr>
              <w:t>□</w:t>
            </w:r>
            <w:r w:rsidR="00581B36">
              <w:rPr>
                <w:rFonts w:ascii="Arial" w:hAnsi="Arial" w:cs="Arial"/>
                <w:sz w:val="20"/>
                <w:szCs w:val="20"/>
              </w:rPr>
              <w:t>Quarter 4 (October 1</w:t>
            </w:r>
            <w:r w:rsidR="00551D8A">
              <w:rPr>
                <w:rFonts w:ascii="Arial" w:hAnsi="Arial" w:cs="Arial"/>
                <w:sz w:val="20"/>
                <w:szCs w:val="20"/>
              </w:rPr>
              <w:t xml:space="preserve"> – December 31)</w:t>
            </w:r>
          </w:p>
        </w:tc>
      </w:tr>
      <w:tr w:rsidR="00743C01" w:rsidRPr="00B66A21" w14:paraId="670F3D80" w14:textId="77777777" w:rsidTr="00874EF7">
        <w:tc>
          <w:tcPr>
            <w:tcW w:w="10908" w:type="dxa"/>
            <w:gridSpan w:val="4"/>
          </w:tcPr>
          <w:p w14:paraId="7E5FD66F" w14:textId="77777777" w:rsidR="00743C01" w:rsidRDefault="00743C01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Project Title:</w:t>
            </w:r>
          </w:p>
          <w:p w14:paraId="3DB26DA4" w14:textId="77777777" w:rsidR="001C5967" w:rsidRDefault="00EE401D" w:rsidP="00551D8A">
            <w:pPr>
              <w:ind w:right="-720"/>
              <w:rPr>
                <w:rFonts w:ascii="Arial" w:hAnsi="Arial" w:cs="Arial"/>
                <w:spacing w:val="-1"/>
                <w:sz w:val="24"/>
                <w:szCs w:val="24"/>
              </w:rPr>
            </w:pPr>
            <w:r w:rsidRPr="00EE401D">
              <w:rPr>
                <w:rFonts w:ascii="Arial" w:hAnsi="Arial" w:cs="Arial"/>
                <w:sz w:val="24"/>
                <w:szCs w:val="24"/>
              </w:rPr>
              <w:t>Improving the Quality of Pavement Surface Distress and Transverse P</w:t>
            </w:r>
            <w:r w:rsidRPr="00EE401D">
              <w:rPr>
                <w:rFonts w:ascii="Arial" w:hAnsi="Arial" w:cs="Arial"/>
                <w:spacing w:val="-1"/>
                <w:sz w:val="24"/>
                <w:szCs w:val="24"/>
              </w:rPr>
              <w:t>r</w:t>
            </w:r>
            <w:r w:rsidRPr="00EE401D">
              <w:rPr>
                <w:rFonts w:ascii="Arial" w:hAnsi="Arial" w:cs="Arial"/>
                <w:sz w:val="24"/>
                <w:szCs w:val="24"/>
              </w:rPr>
              <w:t>ofile</w:t>
            </w:r>
            <w:r w:rsidRPr="00EE401D">
              <w:rPr>
                <w:rFonts w:ascii="Arial" w:hAnsi="Arial" w:cs="Arial"/>
                <w:spacing w:val="-1"/>
                <w:sz w:val="24"/>
                <w:szCs w:val="24"/>
              </w:rPr>
              <w:t xml:space="preserve"> Data Collection and</w:t>
            </w:r>
          </w:p>
          <w:p w14:paraId="0124F63D" w14:textId="1ECF1E93" w:rsidR="00535598" w:rsidRPr="00EE401D" w:rsidRDefault="00EE401D" w:rsidP="00551D8A">
            <w:pPr>
              <w:ind w:right="-720"/>
              <w:rPr>
                <w:rFonts w:ascii="Arial" w:hAnsi="Arial" w:cs="Arial"/>
                <w:b/>
                <w:sz w:val="24"/>
                <w:szCs w:val="24"/>
              </w:rPr>
            </w:pPr>
            <w:r w:rsidRPr="00EE401D">
              <w:rPr>
                <w:rFonts w:ascii="Arial" w:hAnsi="Arial" w:cs="Arial"/>
                <w:spacing w:val="-1"/>
                <w:sz w:val="24"/>
                <w:szCs w:val="24"/>
              </w:rPr>
              <w:t xml:space="preserve"> Analysis</w:t>
            </w:r>
            <w:r w:rsidRPr="00EE401D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EE401D">
              <w:rPr>
                <w:rFonts w:ascii="Arial" w:hAnsi="Arial" w:cs="Arial"/>
                <w:sz w:val="24"/>
                <w:szCs w:val="24"/>
              </w:rPr>
              <w:t>(PSDAT)</w:t>
            </w:r>
            <w:r w:rsidRPr="00EE401D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EE401D">
              <w:rPr>
                <w:rFonts w:ascii="Arial" w:hAnsi="Arial" w:cs="Arial"/>
                <w:sz w:val="24"/>
                <w:szCs w:val="24"/>
              </w:rPr>
              <w:t>Pooled-Fund</w:t>
            </w:r>
            <w:r w:rsidRPr="00EE401D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EE401D">
              <w:rPr>
                <w:rFonts w:ascii="Arial" w:hAnsi="Arial" w:cs="Arial"/>
                <w:sz w:val="24"/>
                <w:szCs w:val="24"/>
              </w:rPr>
              <w:t>Study</w:t>
            </w:r>
          </w:p>
          <w:p w14:paraId="0207247B" w14:textId="77777777" w:rsidR="00743C01" w:rsidRPr="00B66A21" w:rsidRDefault="00743C01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3C01" w:rsidRPr="00B66A21" w14:paraId="53CD8644" w14:textId="77777777" w:rsidTr="00C13753">
        <w:tc>
          <w:tcPr>
            <w:tcW w:w="4158" w:type="dxa"/>
          </w:tcPr>
          <w:p w14:paraId="4EB75364" w14:textId="77777777"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Name of Project Manager(s):</w:t>
            </w:r>
            <w:r w:rsidR="00EE401D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</w:p>
          <w:p w14:paraId="6A070688" w14:textId="77777777" w:rsidR="00EE401D" w:rsidRPr="00C13753" w:rsidRDefault="00EE401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Andy Mergenmeier</w:t>
            </w:r>
          </w:p>
        </w:tc>
        <w:tc>
          <w:tcPr>
            <w:tcW w:w="3330" w:type="dxa"/>
            <w:gridSpan w:val="2"/>
          </w:tcPr>
          <w:p w14:paraId="2A927C21" w14:textId="77777777"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Phone Number:</w:t>
            </w:r>
          </w:p>
          <w:p w14:paraId="50B0C6F8" w14:textId="77777777" w:rsidR="00EE401D" w:rsidRPr="00C13753" w:rsidRDefault="00F61884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667.239.0879</w:t>
            </w:r>
          </w:p>
        </w:tc>
        <w:tc>
          <w:tcPr>
            <w:tcW w:w="3420" w:type="dxa"/>
          </w:tcPr>
          <w:p w14:paraId="28CDEECA" w14:textId="77777777"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  <w:p w14:paraId="7F4E74ED" w14:textId="77777777" w:rsidR="00EE401D" w:rsidRDefault="00EE401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Andy.mergenmeier@dot.gov</w:t>
            </w:r>
          </w:p>
          <w:p w14:paraId="7FE8951D" w14:textId="77777777" w:rsidR="00535598" w:rsidRPr="00B66A21" w:rsidRDefault="00535598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8AD84D4" w14:textId="77777777" w:rsidR="004156B2" w:rsidRPr="00B66A21" w:rsidRDefault="004156B2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598" w:rsidRPr="00B66A21" w14:paraId="2C691A1F" w14:textId="77777777" w:rsidTr="00C13753">
        <w:tc>
          <w:tcPr>
            <w:tcW w:w="4158" w:type="dxa"/>
          </w:tcPr>
          <w:p w14:paraId="0EA4C2F6" w14:textId="77777777"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Lead Agency Project ID:</w:t>
            </w:r>
            <w:r w:rsidR="00EF3B1B">
              <w:rPr>
                <w:rFonts w:ascii="Arial" w:hAnsi="Arial" w:cs="Arial"/>
                <w:b/>
                <w:sz w:val="20"/>
                <w:szCs w:val="20"/>
              </w:rPr>
              <w:t xml:space="preserve"> N/A</w:t>
            </w:r>
          </w:p>
        </w:tc>
        <w:tc>
          <w:tcPr>
            <w:tcW w:w="3330" w:type="dxa"/>
            <w:gridSpan w:val="2"/>
          </w:tcPr>
          <w:p w14:paraId="61D80C31" w14:textId="77777777" w:rsidR="00535598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Other Project ID (i.e., contract #):</w:t>
            </w:r>
          </w:p>
          <w:p w14:paraId="38588FD0" w14:textId="77777777" w:rsidR="00EF3B1B" w:rsidRPr="00C13753" w:rsidRDefault="00EF3B1B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N/A</w:t>
            </w:r>
          </w:p>
        </w:tc>
        <w:tc>
          <w:tcPr>
            <w:tcW w:w="3420" w:type="dxa"/>
          </w:tcPr>
          <w:p w14:paraId="3891FA80" w14:textId="77777777" w:rsidR="00535598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Project Start Date:</w:t>
            </w:r>
          </w:p>
          <w:p w14:paraId="5343D578" w14:textId="77777777" w:rsidR="00EF3B1B" w:rsidRPr="00C13753" w:rsidRDefault="005132FA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March</w:t>
            </w:r>
            <w:r w:rsidR="00A975C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EF3B1B">
              <w:rPr>
                <w:rFonts w:ascii="Arial" w:hAnsi="Arial" w:cs="Arial"/>
                <w:b/>
                <w:sz w:val="20"/>
                <w:szCs w:val="20"/>
              </w:rPr>
              <w:t>2014</w:t>
            </w:r>
          </w:p>
          <w:p w14:paraId="6C6135AE" w14:textId="77777777" w:rsidR="00535598" w:rsidRPr="00B66A21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6855534A" w14:textId="77777777" w:rsidR="00535598" w:rsidRPr="00B66A21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598" w:rsidRPr="00B66A21" w14:paraId="46522897" w14:textId="77777777" w:rsidTr="00C13753">
        <w:tc>
          <w:tcPr>
            <w:tcW w:w="4158" w:type="dxa"/>
          </w:tcPr>
          <w:p w14:paraId="571BE1BD" w14:textId="77777777" w:rsidR="00535598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Original Project End Date:</w:t>
            </w:r>
          </w:p>
          <w:p w14:paraId="63AFFEA1" w14:textId="77777777" w:rsidR="00EF3B1B" w:rsidRPr="00C13753" w:rsidRDefault="00EF3B1B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2020</w:t>
            </w:r>
          </w:p>
        </w:tc>
        <w:tc>
          <w:tcPr>
            <w:tcW w:w="3330" w:type="dxa"/>
            <w:gridSpan w:val="2"/>
          </w:tcPr>
          <w:p w14:paraId="71C840B3" w14:textId="77777777" w:rsidR="00535598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Current Project End Date:</w:t>
            </w:r>
          </w:p>
          <w:p w14:paraId="2A67078B" w14:textId="77777777" w:rsidR="00EF3B1B" w:rsidRPr="00C13753" w:rsidRDefault="00EF3B1B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2020</w:t>
            </w:r>
            <w:r w:rsidR="008F7BDA">
              <w:rPr>
                <w:rFonts w:ascii="Arial" w:hAnsi="Arial" w:cs="Arial"/>
                <w:b/>
                <w:sz w:val="20"/>
                <w:szCs w:val="20"/>
              </w:rPr>
              <w:t xml:space="preserve"> – no additional funds added</w:t>
            </w:r>
          </w:p>
        </w:tc>
        <w:tc>
          <w:tcPr>
            <w:tcW w:w="3420" w:type="dxa"/>
          </w:tcPr>
          <w:p w14:paraId="4D99245B" w14:textId="77777777" w:rsidR="00535598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Number of Extensions:</w:t>
            </w:r>
          </w:p>
          <w:p w14:paraId="07148E21" w14:textId="77777777" w:rsidR="00EF3B1B" w:rsidRPr="00C13753" w:rsidRDefault="00EF3B1B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  <w:p w14:paraId="3A9D3E03" w14:textId="77777777" w:rsidR="00535598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D60D181" w14:textId="77777777" w:rsidR="00535598" w:rsidRPr="00B66A21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8EC03D1" w14:textId="77777777" w:rsidR="00551D8A" w:rsidRPr="00B66A21" w:rsidRDefault="00551D8A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715B5665" w14:textId="77777777"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B66A21">
        <w:rPr>
          <w:rFonts w:ascii="Arial" w:hAnsi="Arial" w:cs="Arial"/>
          <w:sz w:val="20"/>
          <w:szCs w:val="20"/>
        </w:rPr>
        <w:t>Project schedule status:</w:t>
      </w:r>
    </w:p>
    <w:p w14:paraId="580E48FE" w14:textId="77777777" w:rsidR="00743C01" w:rsidRPr="00B66A21" w:rsidRDefault="00EF3B1B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36"/>
          <w:szCs w:val="36"/>
        </w:rPr>
        <w:t>√</w:t>
      </w:r>
      <w:r w:rsidR="00743C01" w:rsidRPr="00B66A21">
        <w:rPr>
          <w:rFonts w:ascii="Arial" w:hAnsi="Arial" w:cs="Arial"/>
          <w:sz w:val="20"/>
          <w:szCs w:val="20"/>
        </w:rPr>
        <w:t>On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 xml:space="preserve">□ </w:t>
      </w:r>
      <w:r w:rsidR="00743C01" w:rsidRPr="00B66A21">
        <w:rPr>
          <w:rFonts w:ascii="Arial" w:hAnsi="Arial" w:cs="Arial"/>
          <w:sz w:val="20"/>
          <w:szCs w:val="20"/>
        </w:rPr>
        <w:t>On revised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 xml:space="preserve">□ </w:t>
      </w:r>
      <w:r w:rsidR="00743C01" w:rsidRPr="00B66A21">
        <w:rPr>
          <w:rFonts w:ascii="Arial" w:hAnsi="Arial" w:cs="Arial"/>
          <w:sz w:val="20"/>
          <w:szCs w:val="20"/>
        </w:rPr>
        <w:t>Ahead of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>□</w:t>
      </w:r>
      <w:r w:rsidR="00743C01" w:rsidRPr="00B66A21">
        <w:rPr>
          <w:rFonts w:ascii="Arial" w:hAnsi="Arial" w:cs="Arial"/>
          <w:sz w:val="20"/>
          <w:szCs w:val="20"/>
        </w:rPr>
        <w:t xml:space="preserve"> Behind schedule</w:t>
      </w:r>
    </w:p>
    <w:p w14:paraId="37130C1E" w14:textId="77777777"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70C4BE8D" w14:textId="77777777" w:rsidR="00743C01" w:rsidRPr="00B66A21" w:rsidRDefault="00B66A21" w:rsidP="00B66A21">
      <w:pPr>
        <w:tabs>
          <w:tab w:val="left" w:pos="1230"/>
        </w:tabs>
        <w:spacing w:after="0"/>
        <w:ind w:left="-720"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Overall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3330"/>
        <w:gridCol w:w="3420"/>
      </w:tblGrid>
      <w:tr w:rsidR="00874EF7" w:rsidRPr="00B66A21" w14:paraId="1D48A0ED" w14:textId="77777777" w:rsidTr="00B66A21">
        <w:tc>
          <w:tcPr>
            <w:tcW w:w="4158" w:type="dxa"/>
            <w:shd w:val="pct15" w:color="auto" w:fill="auto"/>
          </w:tcPr>
          <w:p w14:paraId="46CF1764" w14:textId="77777777" w:rsidR="00874EF7" w:rsidRPr="00C13753" w:rsidRDefault="00B2185C" w:rsidP="00743C01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   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Total Project Budget</w:t>
            </w:r>
          </w:p>
        </w:tc>
        <w:tc>
          <w:tcPr>
            <w:tcW w:w="3330" w:type="dxa"/>
            <w:shd w:val="pct15" w:color="auto" w:fill="auto"/>
          </w:tcPr>
          <w:p w14:paraId="11C12E06" w14:textId="77777777" w:rsidR="00874EF7" w:rsidRPr="00C13753" w:rsidRDefault="00B2185C" w:rsidP="00874EF7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Cost to Date for Project</w:t>
            </w:r>
          </w:p>
        </w:tc>
        <w:tc>
          <w:tcPr>
            <w:tcW w:w="3420" w:type="dxa"/>
            <w:shd w:val="pct15" w:color="auto" w:fill="auto"/>
          </w:tcPr>
          <w:p w14:paraId="3B0F55BA" w14:textId="77777777" w:rsidR="00547EE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Percentage of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Work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5658873A" w14:textId="77777777" w:rsidR="00874EF7" w:rsidRPr="00C1375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Completed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874EF7" w:rsidRPr="00B66A21" w14:paraId="67BC451B" w14:textId="77777777" w:rsidTr="00B66A21">
        <w:tc>
          <w:tcPr>
            <w:tcW w:w="4158" w:type="dxa"/>
          </w:tcPr>
          <w:p w14:paraId="06526A4F" w14:textId="77777777" w:rsidR="00874EF7" w:rsidRPr="00B66A21" w:rsidRDefault="001C5967" w:rsidP="00874169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$1.</w:t>
            </w:r>
            <w:r w:rsidR="00014774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 xml:space="preserve"> million</w:t>
            </w:r>
          </w:p>
        </w:tc>
        <w:tc>
          <w:tcPr>
            <w:tcW w:w="3330" w:type="dxa"/>
          </w:tcPr>
          <w:p w14:paraId="22C513BF" w14:textId="77777777" w:rsidR="00874EF7" w:rsidRPr="00B66A21" w:rsidRDefault="00014774" w:rsidP="008812D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$1.5 million</w:t>
            </w:r>
          </w:p>
        </w:tc>
        <w:tc>
          <w:tcPr>
            <w:tcW w:w="3420" w:type="dxa"/>
          </w:tcPr>
          <w:p w14:paraId="7D933EF4" w14:textId="77777777" w:rsidR="00874EF7" w:rsidRPr="00B66A21" w:rsidRDefault="00874EF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4E31C2A" w14:textId="77777777" w:rsidR="00874EF7" w:rsidRPr="00B66A21" w:rsidRDefault="00874EF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CB41272" w14:textId="77777777" w:rsidR="00743C0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63347FFF" w14:textId="77777777" w:rsidR="00B66A21" w:rsidRDefault="00B66A2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4E14DC">
        <w:rPr>
          <w:rFonts w:ascii="Arial" w:hAnsi="Arial" w:cs="Arial"/>
          <w:b/>
          <w:i/>
          <w:sz w:val="20"/>
          <w:szCs w:val="20"/>
        </w:rPr>
        <w:t>Quarterly</w:t>
      </w:r>
      <w:r>
        <w:rPr>
          <w:rFonts w:ascii="Arial" w:hAnsi="Arial" w:cs="Arial"/>
          <w:sz w:val="20"/>
          <w:szCs w:val="20"/>
        </w:rPr>
        <w:t xml:space="preserve">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3330"/>
        <w:gridCol w:w="3420"/>
      </w:tblGrid>
      <w:tr w:rsidR="00B66A21" w:rsidRPr="00B66A21" w14:paraId="259EE122" w14:textId="77777777" w:rsidTr="00B66A21">
        <w:tc>
          <w:tcPr>
            <w:tcW w:w="4158" w:type="dxa"/>
            <w:shd w:val="pct15" w:color="auto" w:fill="auto"/>
          </w:tcPr>
          <w:p w14:paraId="701F38A5" w14:textId="77777777" w:rsidR="00547EE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 xml:space="preserve">Total Project Expenses </w:t>
            </w:r>
          </w:p>
          <w:p w14:paraId="78CCF811" w14:textId="77777777" w:rsidR="00B66A21" w:rsidRPr="00C1375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and Percentage This Quarter</w:t>
            </w:r>
          </w:p>
        </w:tc>
        <w:tc>
          <w:tcPr>
            <w:tcW w:w="3330" w:type="dxa"/>
            <w:shd w:val="pct15" w:color="auto" w:fill="auto"/>
          </w:tcPr>
          <w:p w14:paraId="6A559431" w14:textId="77777777" w:rsidR="00C13753" w:rsidRDefault="00B2185C" w:rsidP="004E14D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Amount </w:t>
            </w:r>
            <w:r w:rsidR="00A43875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 Funds </w:t>
            </w:r>
          </w:p>
          <w:p w14:paraId="70230AEB" w14:textId="77777777" w:rsidR="00B66A21" w:rsidRPr="00C13753" w:rsidRDefault="00C13753" w:rsidP="00C1375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Expended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 This Quarter</w:t>
            </w:r>
          </w:p>
        </w:tc>
        <w:tc>
          <w:tcPr>
            <w:tcW w:w="3420" w:type="dxa"/>
            <w:shd w:val="pct15" w:color="auto" w:fill="auto"/>
          </w:tcPr>
          <w:p w14:paraId="0B66C186" w14:textId="77777777" w:rsidR="004144E6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</w:t>
            </w:r>
            <w:r w:rsidR="004144E6">
              <w:rPr>
                <w:rFonts w:ascii="Arial" w:hAnsi="Arial" w:cs="Arial"/>
                <w:b/>
                <w:sz w:val="20"/>
                <w:szCs w:val="20"/>
              </w:rPr>
              <w:t xml:space="preserve">  Total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>Percentage</w:t>
            </w:r>
            <w:r w:rsidR="001611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</w:p>
          <w:p w14:paraId="001AF7BE" w14:textId="77777777" w:rsidR="000B665A" w:rsidRPr="00C1375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Time Used</w:t>
            </w:r>
            <w:r w:rsidR="000B665A"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B66A21" w:rsidRPr="00B66A21" w14:paraId="2BC2368A" w14:textId="77777777" w:rsidTr="00B66A21">
        <w:tc>
          <w:tcPr>
            <w:tcW w:w="4158" w:type="dxa"/>
          </w:tcPr>
          <w:p w14:paraId="5B2F962A" w14:textId="77777777" w:rsidR="00B66A21" w:rsidRPr="00B66A21" w:rsidRDefault="006933C9" w:rsidP="00547EE3">
            <w:pPr>
              <w:ind w:right="-7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8812D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330" w:type="dxa"/>
          </w:tcPr>
          <w:p w14:paraId="4BA0B60E" w14:textId="77777777" w:rsidR="00B66A21" w:rsidRPr="00B66A21" w:rsidRDefault="0091371F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CE469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420" w:type="dxa"/>
          </w:tcPr>
          <w:p w14:paraId="6F750708" w14:textId="77777777" w:rsidR="00B66A21" w:rsidRPr="00B66A21" w:rsidRDefault="001C5967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  <w:p w14:paraId="779BB6D6" w14:textId="77777777" w:rsidR="00B66A21" w:rsidRPr="00B66A21" w:rsidRDefault="00B66A21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4B31D47" w14:textId="77777777"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76772221" w14:textId="77777777" w:rsidR="00037FBC" w:rsidRDefault="00037FBC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14:paraId="2E9CB9FE" w14:textId="77777777" w:rsidTr="00601EBD">
        <w:tc>
          <w:tcPr>
            <w:tcW w:w="10908" w:type="dxa"/>
          </w:tcPr>
          <w:p w14:paraId="5365370F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CFE2A04" w14:textId="77777777" w:rsidR="001C5967" w:rsidRDefault="00601EBD" w:rsidP="00551D8A">
            <w:pPr>
              <w:ind w:right="-720"/>
              <w:rPr>
                <w:rFonts w:ascii="Arial" w:hAnsi="Arial" w:cs="Arial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Project Description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="001C5967">
              <w:rPr>
                <w:rFonts w:ascii="Arial" w:hAnsi="Arial" w:cs="Arial"/>
                <w:sz w:val="20"/>
                <w:szCs w:val="20"/>
              </w:rPr>
              <w:t xml:space="preserve">  A</w:t>
            </w:r>
            <w:r w:rsidR="001C5967">
              <w:rPr>
                <w:rFonts w:ascii="Arial" w:hAnsi="Arial" w:cs="Arial"/>
              </w:rPr>
              <w:t>ssemble</w:t>
            </w:r>
            <w:r w:rsidR="001C5967">
              <w:rPr>
                <w:rFonts w:ascii="Arial" w:hAnsi="Arial" w:cs="Arial"/>
                <w:spacing w:val="-9"/>
              </w:rPr>
              <w:t xml:space="preserve"> </w:t>
            </w:r>
            <w:r w:rsidR="001C5967">
              <w:rPr>
                <w:rFonts w:ascii="Arial" w:hAnsi="Arial" w:cs="Arial"/>
              </w:rPr>
              <w:t>state highway agencies (SHA),</w:t>
            </w:r>
            <w:r w:rsidR="001C5967">
              <w:rPr>
                <w:rFonts w:ascii="Arial" w:hAnsi="Arial" w:cs="Arial"/>
                <w:spacing w:val="-4"/>
              </w:rPr>
              <w:t xml:space="preserve"> </w:t>
            </w:r>
            <w:r w:rsidR="001C5967">
              <w:rPr>
                <w:rFonts w:ascii="Arial" w:hAnsi="Arial" w:cs="Arial"/>
              </w:rPr>
              <w:t>the</w:t>
            </w:r>
            <w:r w:rsidR="001C5967">
              <w:rPr>
                <w:rFonts w:ascii="Arial" w:hAnsi="Arial" w:cs="Arial"/>
                <w:spacing w:val="-3"/>
              </w:rPr>
              <w:t xml:space="preserve"> </w:t>
            </w:r>
            <w:r w:rsidR="001C5967">
              <w:rPr>
                <w:rFonts w:ascii="Arial" w:hAnsi="Arial" w:cs="Arial"/>
              </w:rPr>
              <w:t>F</w:t>
            </w:r>
            <w:r w:rsidR="001C5967">
              <w:rPr>
                <w:rFonts w:ascii="Arial" w:hAnsi="Arial" w:cs="Arial"/>
                <w:spacing w:val="-1"/>
              </w:rPr>
              <w:t>e</w:t>
            </w:r>
            <w:r w:rsidR="001C5967">
              <w:rPr>
                <w:rFonts w:ascii="Arial" w:hAnsi="Arial" w:cs="Arial"/>
              </w:rPr>
              <w:t>deral Highway</w:t>
            </w:r>
            <w:r w:rsidR="001C5967">
              <w:rPr>
                <w:rFonts w:ascii="Arial" w:hAnsi="Arial" w:cs="Arial"/>
                <w:spacing w:val="-8"/>
              </w:rPr>
              <w:t xml:space="preserve"> </w:t>
            </w:r>
            <w:r w:rsidR="001C5967">
              <w:rPr>
                <w:rFonts w:ascii="Arial" w:hAnsi="Arial" w:cs="Arial"/>
              </w:rPr>
              <w:t>A</w:t>
            </w:r>
            <w:r w:rsidR="001C5967">
              <w:rPr>
                <w:rFonts w:ascii="Arial" w:hAnsi="Arial" w:cs="Arial"/>
                <w:spacing w:val="1"/>
              </w:rPr>
              <w:t>d</w:t>
            </w:r>
            <w:r w:rsidR="001C5967">
              <w:rPr>
                <w:rFonts w:ascii="Arial" w:hAnsi="Arial" w:cs="Arial"/>
              </w:rPr>
              <w:t>ministration</w:t>
            </w:r>
            <w:r w:rsidR="001C5967">
              <w:rPr>
                <w:rFonts w:ascii="Arial" w:hAnsi="Arial" w:cs="Arial"/>
                <w:spacing w:val="-15"/>
              </w:rPr>
              <w:t xml:space="preserve"> </w:t>
            </w:r>
            <w:r w:rsidR="001C5967">
              <w:rPr>
                <w:rFonts w:ascii="Arial" w:hAnsi="Arial" w:cs="Arial"/>
              </w:rPr>
              <w:t>(FHWA),</w:t>
            </w:r>
          </w:p>
          <w:p w14:paraId="6D9EC70C" w14:textId="77777777" w:rsidR="001C5967" w:rsidRDefault="001C5967" w:rsidP="00551D8A">
            <w:pPr>
              <w:ind w:right="-720"/>
              <w:rPr>
                <w:rFonts w:ascii="Arial" w:hAnsi="Arial" w:cs="Arial"/>
                <w:spacing w:val="-1"/>
                <w:sz w:val="24"/>
                <w:szCs w:val="24"/>
              </w:rPr>
            </w:pPr>
            <w:r>
              <w:rPr>
                <w:rFonts w:ascii="Arial" w:hAnsi="Arial" w:cs="Arial"/>
              </w:rPr>
              <w:t xml:space="preserve"> Industry, and academia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to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(1)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</w:rPr>
              <w:t>identify</w:t>
            </w:r>
            <w:r>
              <w:rPr>
                <w:rFonts w:ascii="Arial" w:hAnsi="Arial" w:cs="Arial"/>
                <w:spacing w:val="-7"/>
              </w:rPr>
              <w:t xml:space="preserve"> </w:t>
            </w:r>
            <w:r w:rsidRPr="00EE401D">
              <w:rPr>
                <w:rFonts w:ascii="Arial" w:hAnsi="Arial" w:cs="Arial"/>
                <w:sz w:val="24"/>
                <w:szCs w:val="24"/>
              </w:rPr>
              <w:t>Pavement Surface Distress and Transverse P</w:t>
            </w:r>
            <w:r w:rsidRPr="00EE401D">
              <w:rPr>
                <w:rFonts w:ascii="Arial" w:hAnsi="Arial" w:cs="Arial"/>
                <w:spacing w:val="-1"/>
                <w:sz w:val="24"/>
                <w:szCs w:val="24"/>
              </w:rPr>
              <w:t>r</w:t>
            </w:r>
            <w:r w:rsidRPr="00EE401D">
              <w:rPr>
                <w:rFonts w:ascii="Arial" w:hAnsi="Arial" w:cs="Arial"/>
                <w:sz w:val="24"/>
                <w:szCs w:val="24"/>
              </w:rPr>
              <w:t>ofile</w:t>
            </w:r>
            <w:r w:rsidRPr="00EE401D">
              <w:rPr>
                <w:rFonts w:ascii="Arial" w:hAnsi="Arial" w:cs="Arial"/>
                <w:spacing w:val="-1"/>
                <w:sz w:val="24"/>
                <w:szCs w:val="24"/>
              </w:rPr>
              <w:t xml:space="preserve"> Data Collection</w:t>
            </w:r>
          </w:p>
          <w:p w14:paraId="7F471144" w14:textId="77777777" w:rsidR="001C5967" w:rsidRDefault="001C5967" w:rsidP="00551D8A">
            <w:pPr>
              <w:ind w:right="-720"/>
              <w:rPr>
                <w:rFonts w:ascii="Arial" w:hAnsi="Arial" w:cs="Arial"/>
              </w:rPr>
            </w:pPr>
            <w:r w:rsidRPr="00EE401D">
              <w:rPr>
                <w:rFonts w:ascii="Arial" w:hAnsi="Arial" w:cs="Arial"/>
                <w:spacing w:val="-1"/>
                <w:sz w:val="24"/>
                <w:szCs w:val="24"/>
              </w:rPr>
              <w:t xml:space="preserve"> and</w:t>
            </w:r>
            <w:r>
              <w:rPr>
                <w:rFonts w:ascii="Arial" w:hAnsi="Arial" w:cs="Arial"/>
                <w:spacing w:val="-1"/>
                <w:sz w:val="24"/>
                <w:szCs w:val="24"/>
              </w:rPr>
              <w:t xml:space="preserve"> Analysis</w:t>
            </w:r>
            <w:r>
              <w:rPr>
                <w:rFonts w:ascii="Arial" w:hAnsi="Arial" w:cs="Arial"/>
                <w:spacing w:val="-7"/>
              </w:rPr>
              <w:t xml:space="preserve"> (PSDAT) </w:t>
            </w:r>
            <w:r>
              <w:rPr>
                <w:rFonts w:ascii="Arial" w:hAnsi="Arial" w:cs="Arial"/>
              </w:rPr>
              <w:t>data</w:t>
            </w:r>
            <w:r>
              <w:rPr>
                <w:rFonts w:ascii="Arial" w:hAnsi="Arial" w:cs="Arial"/>
                <w:spacing w:val="-4"/>
              </w:rPr>
              <w:t xml:space="preserve"> </w:t>
            </w:r>
            <w:r>
              <w:rPr>
                <w:rFonts w:ascii="Arial" w:hAnsi="Arial" w:cs="Arial"/>
              </w:rPr>
              <w:t>integrity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and</w:t>
            </w:r>
            <w:r>
              <w:rPr>
                <w:rFonts w:ascii="Arial" w:hAnsi="Arial" w:cs="Arial"/>
                <w:spacing w:val="-4"/>
              </w:rPr>
              <w:t xml:space="preserve"> </w:t>
            </w:r>
            <w:r>
              <w:rPr>
                <w:rFonts w:ascii="Arial" w:hAnsi="Arial" w:cs="Arial"/>
              </w:rPr>
              <w:t>quality</w:t>
            </w:r>
            <w:r>
              <w:rPr>
                <w:rFonts w:ascii="Arial" w:hAnsi="Arial" w:cs="Arial"/>
                <w:spacing w:val="-6"/>
              </w:rPr>
              <w:t xml:space="preserve"> </w:t>
            </w:r>
            <w:r>
              <w:rPr>
                <w:rFonts w:ascii="Arial" w:hAnsi="Arial" w:cs="Arial"/>
              </w:rPr>
              <w:t>issues;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(2)</w:t>
            </w:r>
            <w:r>
              <w:rPr>
                <w:rFonts w:ascii="Arial" w:hAnsi="Arial" w:cs="Arial"/>
                <w:spacing w:val="-4"/>
              </w:rPr>
              <w:t xml:space="preserve"> </w:t>
            </w:r>
            <w:r>
              <w:rPr>
                <w:rFonts w:ascii="Arial" w:hAnsi="Arial" w:cs="Arial"/>
              </w:rPr>
              <w:t>suggest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p</w:t>
            </w:r>
            <w:r>
              <w:rPr>
                <w:rFonts w:ascii="Arial" w:hAnsi="Arial" w:cs="Arial"/>
              </w:rPr>
              <w:t>proaches</w:t>
            </w:r>
            <w:r>
              <w:rPr>
                <w:rFonts w:ascii="Arial" w:hAnsi="Arial" w:cs="Arial"/>
                <w:spacing w:val="-11"/>
              </w:rPr>
              <w:t xml:space="preserve"> </w:t>
            </w:r>
            <w:r>
              <w:rPr>
                <w:rFonts w:ascii="Arial" w:hAnsi="Arial" w:cs="Arial"/>
              </w:rPr>
              <w:t xml:space="preserve">to 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</w:rPr>
              <w:t>addressing</w:t>
            </w:r>
            <w:r>
              <w:rPr>
                <w:rFonts w:ascii="Arial" w:hAnsi="Arial" w:cs="Arial"/>
                <w:spacing w:val="-11"/>
              </w:rPr>
              <w:t xml:space="preserve"> </w:t>
            </w:r>
            <w:r>
              <w:rPr>
                <w:rFonts w:ascii="Arial" w:hAnsi="Arial" w:cs="Arial"/>
              </w:rPr>
              <w:t xml:space="preserve">identified </w:t>
            </w:r>
          </w:p>
          <w:p w14:paraId="646E4BEC" w14:textId="77777777" w:rsidR="001C5967" w:rsidRDefault="001C5967" w:rsidP="00551D8A">
            <w:pPr>
              <w:ind w:right="-720"/>
              <w:rPr>
                <w:rFonts w:ascii="Arial" w:hAnsi="Arial" w:cs="Arial"/>
                <w:spacing w:val="-8"/>
              </w:rPr>
            </w:pPr>
            <w:r>
              <w:rPr>
                <w:rFonts w:ascii="Arial" w:hAnsi="Arial" w:cs="Arial"/>
              </w:rPr>
              <w:t>issues;</w:t>
            </w:r>
            <w:r>
              <w:rPr>
                <w:rFonts w:ascii="Arial" w:hAnsi="Arial" w:cs="Arial"/>
                <w:spacing w:val="-10"/>
              </w:rPr>
              <w:t xml:space="preserve"> </w:t>
            </w:r>
            <w:r>
              <w:rPr>
                <w:rFonts w:ascii="Arial" w:hAnsi="Arial" w:cs="Arial"/>
              </w:rPr>
              <w:t>(3)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</w:rPr>
              <w:t>initiate</w:t>
            </w:r>
            <w:r>
              <w:rPr>
                <w:rFonts w:ascii="Arial" w:hAnsi="Arial" w:cs="Arial"/>
                <w:spacing w:val="-6"/>
              </w:rPr>
              <w:t xml:space="preserve"> </w:t>
            </w:r>
            <w:r>
              <w:rPr>
                <w:rFonts w:ascii="Arial" w:hAnsi="Arial" w:cs="Arial"/>
              </w:rPr>
              <w:t>and</w:t>
            </w:r>
            <w:r>
              <w:rPr>
                <w:rFonts w:ascii="Arial" w:hAnsi="Arial" w:cs="Arial"/>
                <w:spacing w:val="-4"/>
              </w:rPr>
              <w:t xml:space="preserve"> </w:t>
            </w:r>
            <w:r>
              <w:rPr>
                <w:rFonts w:ascii="Arial" w:hAnsi="Arial" w:cs="Arial"/>
              </w:rPr>
              <w:t>monitor projects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i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t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nded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to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ad</w:t>
            </w:r>
            <w:r>
              <w:rPr>
                <w:rFonts w:ascii="Arial" w:hAnsi="Arial" w:cs="Arial"/>
                <w:spacing w:val="-1"/>
              </w:rPr>
              <w:t>d</w:t>
            </w:r>
            <w:r>
              <w:rPr>
                <w:rFonts w:ascii="Arial" w:hAnsi="Arial" w:cs="Arial"/>
              </w:rPr>
              <w:t>ress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identified issues;</w:t>
            </w:r>
            <w:r>
              <w:rPr>
                <w:rFonts w:ascii="Arial" w:hAnsi="Arial" w:cs="Arial"/>
                <w:spacing w:val="-10"/>
              </w:rPr>
              <w:t xml:space="preserve"> </w:t>
            </w:r>
            <w:r>
              <w:rPr>
                <w:rFonts w:ascii="Arial" w:hAnsi="Arial" w:cs="Arial"/>
              </w:rPr>
              <w:t>(4)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</w:rPr>
              <w:t>disseminate</w:t>
            </w:r>
            <w:r>
              <w:rPr>
                <w:rFonts w:ascii="Arial" w:hAnsi="Arial" w:cs="Arial"/>
                <w:spacing w:val="-12"/>
              </w:rPr>
              <w:t xml:space="preserve"> </w:t>
            </w:r>
            <w:r>
              <w:rPr>
                <w:rFonts w:ascii="Arial" w:hAnsi="Arial" w:cs="Arial"/>
              </w:rPr>
              <w:t>results;</w:t>
            </w:r>
            <w:r>
              <w:rPr>
                <w:rFonts w:ascii="Arial" w:hAnsi="Arial" w:cs="Arial"/>
                <w:spacing w:val="-8"/>
              </w:rPr>
              <w:t xml:space="preserve"> </w:t>
            </w:r>
          </w:p>
          <w:p w14:paraId="76637E10" w14:textId="77777777" w:rsidR="00601EBD" w:rsidRPr="001C5967" w:rsidRDefault="001C5967" w:rsidP="00551D8A">
            <w:pPr>
              <w:ind w:right="-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(5)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</w:rPr>
              <w:t>assist</w:t>
            </w:r>
            <w:r>
              <w:rPr>
                <w:rFonts w:ascii="Arial" w:hAnsi="Arial" w:cs="Arial"/>
                <w:spacing w:val="-6"/>
              </w:rPr>
              <w:t xml:space="preserve"> </w:t>
            </w:r>
            <w:r>
              <w:rPr>
                <w:rFonts w:ascii="Arial" w:hAnsi="Arial" w:cs="Arial"/>
              </w:rPr>
              <w:t>in solution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de</w:t>
            </w:r>
            <w:r>
              <w:rPr>
                <w:rFonts w:ascii="Arial" w:hAnsi="Arial" w:cs="Arial"/>
                <w:spacing w:val="-1"/>
              </w:rPr>
              <w:t>p</w:t>
            </w:r>
            <w:r>
              <w:rPr>
                <w:rFonts w:ascii="Arial" w:hAnsi="Arial" w:cs="Arial"/>
              </w:rPr>
              <w:t>loyment; and (6) support other efforts related to improving PSDAT data collection and analysis.</w:t>
            </w:r>
          </w:p>
          <w:p w14:paraId="61E82A24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2A58A83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3BF787D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37E3664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BF97225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6B9CCAC8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791C5696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F32A31D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64A87BA8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D981692" w14:textId="77777777"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5EA6BBF3" w14:textId="77777777"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14:paraId="5A2B2976" w14:textId="77777777" w:rsidTr="00601EBD">
        <w:tc>
          <w:tcPr>
            <w:tcW w:w="10908" w:type="dxa"/>
          </w:tcPr>
          <w:p w14:paraId="3D853C1C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B5FC80D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Progress this Quarter (includes meetings, work plan status, contract status, significant progress, etc</w:t>
            </w:r>
            <w:r w:rsidRPr="00E35E0F">
              <w:rPr>
                <w:rFonts w:ascii="Arial" w:hAnsi="Arial" w:cs="Arial"/>
                <w:b/>
                <w:sz w:val="20"/>
                <w:szCs w:val="20"/>
              </w:rPr>
              <w:t>.):</w:t>
            </w:r>
          </w:p>
          <w:p w14:paraId="648A784E" w14:textId="77777777" w:rsidR="006933C9" w:rsidRDefault="006933C9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F364385" w14:textId="77777777" w:rsidR="00134528" w:rsidRDefault="00134528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FC91078" w14:textId="77777777" w:rsidR="00134528" w:rsidRDefault="00134528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0CFCAFB8" w14:textId="77777777" w:rsidR="005132FA" w:rsidRDefault="005132FA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BC23DF1" w14:textId="78074C7C" w:rsidR="00354D92" w:rsidRDefault="00173720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173720">
              <w:rPr>
                <w:rFonts w:ascii="Arial" w:hAnsi="Arial" w:cs="Arial"/>
                <w:sz w:val="20"/>
                <w:szCs w:val="20"/>
              </w:rPr>
              <w:t>Jointed Concrete Pavement Faulting Collection and Analysis Standards</w:t>
            </w:r>
            <w:r w:rsidR="007C726B">
              <w:rPr>
                <w:rFonts w:ascii="Arial" w:hAnsi="Arial" w:cs="Arial"/>
                <w:sz w:val="20"/>
                <w:szCs w:val="20"/>
              </w:rPr>
              <w:t xml:space="preserve"> contract – ARA.  </w:t>
            </w:r>
            <w:r w:rsidR="00FB6A8E">
              <w:rPr>
                <w:rFonts w:ascii="Arial" w:hAnsi="Arial" w:cs="Arial"/>
                <w:sz w:val="20"/>
                <w:szCs w:val="20"/>
              </w:rPr>
              <w:t>Final report being developed.</w:t>
            </w:r>
          </w:p>
          <w:p w14:paraId="429A5D44" w14:textId="77777777" w:rsidR="00C352B0" w:rsidRDefault="00C352B0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0AF02395" w14:textId="356AC05C" w:rsidR="00FB6A8E" w:rsidRDefault="007F131B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Revised transverse profiler certification tests AASHTO standards </w:t>
            </w:r>
            <w:r w:rsidR="00B16302">
              <w:rPr>
                <w:rFonts w:ascii="Arial" w:hAnsi="Arial" w:cs="Arial"/>
                <w:sz w:val="20"/>
                <w:szCs w:val="20"/>
              </w:rPr>
              <w:t xml:space="preserve">submitted for </w:t>
            </w:r>
            <w:r w:rsidR="00FB6A8E">
              <w:rPr>
                <w:rFonts w:ascii="Arial" w:hAnsi="Arial" w:cs="Arial"/>
                <w:sz w:val="20"/>
                <w:szCs w:val="20"/>
              </w:rPr>
              <w:t>202</w:t>
            </w:r>
            <w:r w:rsidR="00B16302">
              <w:rPr>
                <w:rFonts w:ascii="Arial" w:hAnsi="Arial" w:cs="Arial"/>
                <w:sz w:val="20"/>
                <w:szCs w:val="20"/>
              </w:rPr>
              <w:t>4</w:t>
            </w:r>
            <w:r w:rsidR="00FB6A8E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AASHTO balloting.</w:t>
            </w:r>
            <w:r w:rsidR="00FB6A8E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5EF10DAF" w14:textId="77777777" w:rsidR="007F131B" w:rsidRDefault="007F131B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6A5DF2A2" w14:textId="77777777" w:rsidR="00835277" w:rsidRDefault="00233D01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Implementation of TPF products contract – QES. </w:t>
            </w:r>
            <w:r w:rsidR="00B534AD">
              <w:rPr>
                <w:rFonts w:ascii="Arial" w:hAnsi="Arial" w:cs="Arial"/>
                <w:sz w:val="20"/>
                <w:szCs w:val="20"/>
              </w:rPr>
              <w:t xml:space="preserve">Data Analysis ongoing. </w:t>
            </w:r>
            <w:r w:rsidR="00875026">
              <w:rPr>
                <w:rFonts w:ascii="Arial" w:hAnsi="Arial" w:cs="Arial"/>
                <w:sz w:val="20"/>
                <w:szCs w:val="20"/>
              </w:rPr>
              <w:t xml:space="preserve">Conducted transverse profiler tests at </w:t>
            </w:r>
          </w:p>
          <w:p w14:paraId="1F092A3B" w14:textId="4A77D759" w:rsidR="008447BE" w:rsidRDefault="00FB6A8E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NC</w:t>
            </w:r>
            <w:r w:rsidR="00875026">
              <w:rPr>
                <w:rFonts w:ascii="Arial" w:hAnsi="Arial" w:cs="Arial"/>
                <w:sz w:val="20"/>
                <w:szCs w:val="20"/>
              </w:rPr>
              <w:t xml:space="preserve"> DOT</w:t>
            </w:r>
            <w:r w:rsidR="00E6657A">
              <w:rPr>
                <w:rFonts w:ascii="Arial" w:hAnsi="Arial" w:cs="Arial"/>
                <w:sz w:val="20"/>
                <w:szCs w:val="20"/>
              </w:rPr>
              <w:t xml:space="preserve"> and IL DOT – data analysis </w:t>
            </w:r>
            <w:r w:rsidR="00B16302">
              <w:rPr>
                <w:rFonts w:ascii="Arial" w:hAnsi="Arial" w:cs="Arial"/>
                <w:sz w:val="20"/>
                <w:szCs w:val="20"/>
              </w:rPr>
              <w:t>report outs to participating vendors and agency</w:t>
            </w:r>
            <w:r w:rsidR="00E6657A">
              <w:rPr>
                <w:rFonts w:ascii="Arial" w:hAnsi="Arial" w:cs="Arial"/>
                <w:sz w:val="20"/>
                <w:szCs w:val="20"/>
              </w:rPr>
              <w:t>.</w:t>
            </w:r>
            <w:r w:rsidR="008447B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5209191" w14:textId="4D7D16F4" w:rsidR="00B301A0" w:rsidRDefault="00B301A0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7D2CABE4" w14:textId="16F93447" w:rsidR="00014774" w:rsidRDefault="00014774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 funding for this pooled fund study has been obligated, the follow</w:t>
            </w:r>
            <w:r w:rsidR="00146262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on project TPF-5(399) has funds for further efforts.</w:t>
            </w:r>
          </w:p>
          <w:p w14:paraId="35CB4144" w14:textId="5903D186" w:rsidR="00724829" w:rsidRDefault="00724829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19395DC" w14:textId="77777777" w:rsidR="00DF5AE4" w:rsidRDefault="00DF5AE4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5E8EFB1" w14:textId="77777777" w:rsidR="0021446D" w:rsidRDefault="0021446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744019D0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1EBD" w14:paraId="402CE6BC" w14:textId="77777777" w:rsidTr="00601EBD">
        <w:tc>
          <w:tcPr>
            <w:tcW w:w="10903" w:type="dxa"/>
          </w:tcPr>
          <w:p w14:paraId="44E27918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F4C76C5" w14:textId="77777777" w:rsidR="00173720" w:rsidRDefault="00601EBD" w:rsidP="0017372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Anticipated work next quarter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="00E10289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7375305D" w14:textId="77777777" w:rsidR="00173720" w:rsidRDefault="00173720" w:rsidP="0017372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7F6FF95" w14:textId="6F44D5B0" w:rsidR="003E295C" w:rsidRDefault="00B16302" w:rsidP="0017372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Draft final report for the Implementation of TPF products project.</w:t>
            </w:r>
          </w:p>
          <w:p w14:paraId="408BEBC5" w14:textId="52E0B351" w:rsidR="007F131B" w:rsidRDefault="007F131B" w:rsidP="0017372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6FF3928D" w14:textId="49E9860C" w:rsidR="007C726B" w:rsidRDefault="007C726B" w:rsidP="0017372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A08332B" w14:textId="21C1CFAE" w:rsidR="003E295C" w:rsidRDefault="003E295C" w:rsidP="0017372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6E4A2B6C" w14:textId="77777777" w:rsidR="008F7BDA" w:rsidRDefault="008F7BDA" w:rsidP="0017372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E70C659" w14:textId="77777777" w:rsidR="007C726B" w:rsidRDefault="007C726B" w:rsidP="0017372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775FE67" w14:textId="77777777" w:rsidR="005B3F68" w:rsidRDefault="00173720" w:rsidP="00F036F9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036F9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4AD867E" w14:textId="77777777" w:rsidR="005B3F68" w:rsidRDefault="005B3F68" w:rsidP="003F0868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00D57C7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AED5C7D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6F01F02A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8676369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715D7933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9FF935D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CC517BF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59C86CD" w14:textId="77777777"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14:paraId="59FF454D" w14:textId="77777777" w:rsidTr="00601EBD">
        <w:tc>
          <w:tcPr>
            <w:tcW w:w="10908" w:type="dxa"/>
          </w:tcPr>
          <w:p w14:paraId="30EC2B68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F4A12D0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Significant Results:</w:t>
            </w:r>
            <w:r w:rsidR="00671436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E10289">
              <w:rPr>
                <w:rFonts w:ascii="Arial" w:hAnsi="Arial" w:cs="Arial"/>
                <w:sz w:val="20"/>
                <w:szCs w:val="20"/>
              </w:rPr>
              <w:t>Twenty</w:t>
            </w:r>
            <w:r w:rsidR="00800D9E">
              <w:rPr>
                <w:rFonts w:ascii="Arial" w:hAnsi="Arial" w:cs="Arial"/>
                <w:sz w:val="20"/>
                <w:szCs w:val="20"/>
              </w:rPr>
              <w:t>-one</w:t>
            </w:r>
            <w:r w:rsidR="007F2DCB">
              <w:rPr>
                <w:rFonts w:ascii="Arial" w:hAnsi="Arial" w:cs="Arial"/>
                <w:sz w:val="20"/>
                <w:szCs w:val="20"/>
              </w:rPr>
              <w:t xml:space="preserve"> state highway agencies have committed funds to the study.  </w:t>
            </w:r>
          </w:p>
          <w:p w14:paraId="07C0B432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6CD94BF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7D007CE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2C827F4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3B1855E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C565D28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840CB08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8B9C35B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9883E8B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AD43515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A0557A0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01EBD" w14:paraId="01928DBA" w14:textId="77777777" w:rsidTr="00601EBD">
        <w:tc>
          <w:tcPr>
            <w:tcW w:w="10908" w:type="dxa"/>
          </w:tcPr>
          <w:p w14:paraId="3112934F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0AA0C9A" w14:textId="77777777" w:rsidR="00E35E0F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Circumstance affecting project or budget.  (Please describe any challenges encountered or anticipated that </w:t>
            </w:r>
          </w:p>
          <w:p w14:paraId="06B22DB1" w14:textId="77777777" w:rsidR="00E35E0F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might affect the completion of the project within the tim</w:t>
            </w:r>
            <w:r w:rsidR="00E35E0F">
              <w:rPr>
                <w:rFonts w:ascii="Arial" w:hAnsi="Arial" w:cs="Arial"/>
                <w:b/>
                <w:sz w:val="20"/>
                <w:szCs w:val="20"/>
              </w:rPr>
              <w:t xml:space="preserve">e, scope and fiscal constraints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set forth in the </w:t>
            </w:r>
          </w:p>
          <w:p w14:paraId="7C8F862F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agreement, along with recommended solutions to those problems).</w:t>
            </w:r>
          </w:p>
          <w:p w14:paraId="291BC3B1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92F38A4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39CAF2B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CF8B1F3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BCFB35B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A20A279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105AB89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6E53BBDC" w14:textId="77777777"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E35E0F" w14:paraId="1053D532" w14:textId="77777777" w:rsidTr="00E35E0F">
        <w:tc>
          <w:tcPr>
            <w:tcW w:w="10908" w:type="dxa"/>
          </w:tcPr>
          <w:p w14:paraId="1D5AD5F8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0CF5174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E35E0F">
              <w:rPr>
                <w:rFonts w:ascii="Arial" w:hAnsi="Arial" w:cs="Arial"/>
                <w:b/>
                <w:sz w:val="20"/>
                <w:szCs w:val="20"/>
              </w:rPr>
              <w:t>Potential Implementation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6C74981E" w14:textId="77777777" w:rsidR="00547EE3" w:rsidRDefault="00547EE3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40305B9" w14:textId="30901383" w:rsidR="00FB6A8E" w:rsidRDefault="000B498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AASHTO standards published in 2021 related to transverse profile certification procedures</w:t>
            </w:r>
            <w:r w:rsidR="00FB6A8E">
              <w:rPr>
                <w:rFonts w:ascii="Arial" w:hAnsi="Arial" w:cs="Arial"/>
                <w:sz w:val="20"/>
                <w:szCs w:val="20"/>
              </w:rPr>
              <w:t xml:space="preserve"> (AASHTO PP 106-111)</w:t>
            </w:r>
            <w:r>
              <w:rPr>
                <w:rFonts w:ascii="Arial" w:hAnsi="Arial" w:cs="Arial"/>
                <w:sz w:val="20"/>
                <w:szCs w:val="20"/>
              </w:rPr>
              <w:t xml:space="preserve"> and </w:t>
            </w:r>
          </w:p>
          <w:p w14:paraId="2C9077A0" w14:textId="3B23674F" w:rsidR="000B498D" w:rsidRDefault="00FB6A8E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="000B498D">
              <w:rPr>
                <w:rFonts w:ascii="Arial" w:hAnsi="Arial" w:cs="Arial"/>
                <w:sz w:val="20"/>
                <w:szCs w:val="20"/>
              </w:rPr>
              <w:t>tandard data format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35277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 xml:space="preserve">AASHTO </w:t>
            </w:r>
            <w:r w:rsidR="00835277">
              <w:rPr>
                <w:rFonts w:ascii="Arial" w:hAnsi="Arial" w:cs="Arial"/>
                <w:sz w:val="20"/>
                <w:szCs w:val="20"/>
              </w:rPr>
              <w:t xml:space="preserve">MP 47) </w:t>
            </w:r>
            <w:r w:rsidR="000B498D">
              <w:rPr>
                <w:rFonts w:ascii="Arial" w:hAnsi="Arial" w:cs="Arial"/>
                <w:sz w:val="20"/>
                <w:szCs w:val="20"/>
              </w:rPr>
              <w:t>for 2D/3D pavement image data.</w:t>
            </w:r>
          </w:p>
          <w:p w14:paraId="3D4A02C0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B58607B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687A3BA1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44E6D60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FC6C634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7AE99EC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B268633" w14:textId="77777777" w:rsidR="00E35E0F" w:rsidRPr="00743C01" w:rsidRDefault="00E35E0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sectPr w:rsidR="00E35E0F" w:rsidRPr="00743C01" w:rsidSect="004E14DC">
      <w:footerReference w:type="default" r:id="rId7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B6CD8C" w14:textId="77777777" w:rsidR="0068797E" w:rsidRDefault="0068797E" w:rsidP="00106C83">
      <w:pPr>
        <w:spacing w:after="0" w:line="240" w:lineRule="auto"/>
      </w:pPr>
      <w:r>
        <w:separator/>
      </w:r>
    </w:p>
  </w:endnote>
  <w:endnote w:type="continuationSeparator" w:id="0">
    <w:p w14:paraId="1384F7D3" w14:textId="77777777" w:rsidR="0068797E" w:rsidRDefault="0068797E" w:rsidP="00106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AB7D6" w14:textId="77777777" w:rsidR="00A43875" w:rsidRDefault="00A43875" w:rsidP="00E371D1">
    <w:pPr>
      <w:pStyle w:val="Footer"/>
      <w:ind w:left="-810"/>
    </w:pPr>
    <w:r>
      <w:t>TPF Program Standard Qua</w:t>
    </w:r>
    <w:r w:rsidR="00E371D1">
      <w:t>rterly Reporting Format – 7/2011</w:t>
    </w:r>
  </w:p>
  <w:p w14:paraId="5EBB6515" w14:textId="77777777" w:rsidR="00A43875" w:rsidRDefault="00A438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FF5457" w14:textId="77777777" w:rsidR="0068797E" w:rsidRDefault="0068797E" w:rsidP="00106C83">
      <w:pPr>
        <w:spacing w:after="0" w:line="240" w:lineRule="auto"/>
      </w:pPr>
      <w:r>
        <w:separator/>
      </w:r>
    </w:p>
  </w:footnote>
  <w:footnote w:type="continuationSeparator" w:id="0">
    <w:p w14:paraId="25C02897" w14:textId="77777777" w:rsidR="0068797E" w:rsidRDefault="0068797E" w:rsidP="00106C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D8A"/>
    <w:rsid w:val="000054A4"/>
    <w:rsid w:val="00014774"/>
    <w:rsid w:val="00017166"/>
    <w:rsid w:val="00035D8B"/>
    <w:rsid w:val="00036E63"/>
    <w:rsid w:val="00037FBC"/>
    <w:rsid w:val="000736BB"/>
    <w:rsid w:val="00074181"/>
    <w:rsid w:val="00091198"/>
    <w:rsid w:val="000925E0"/>
    <w:rsid w:val="00095F93"/>
    <w:rsid w:val="000B498D"/>
    <w:rsid w:val="000B665A"/>
    <w:rsid w:val="00106C83"/>
    <w:rsid w:val="00134528"/>
    <w:rsid w:val="00146262"/>
    <w:rsid w:val="001547D0"/>
    <w:rsid w:val="00161153"/>
    <w:rsid w:val="00173720"/>
    <w:rsid w:val="001972CD"/>
    <w:rsid w:val="001A36A0"/>
    <w:rsid w:val="001B0BB3"/>
    <w:rsid w:val="001B0FB4"/>
    <w:rsid w:val="001B3D1A"/>
    <w:rsid w:val="001C02A3"/>
    <w:rsid w:val="001C5967"/>
    <w:rsid w:val="001D7FD0"/>
    <w:rsid w:val="00207D66"/>
    <w:rsid w:val="0021446D"/>
    <w:rsid w:val="00233D01"/>
    <w:rsid w:val="00274FFA"/>
    <w:rsid w:val="00293FD8"/>
    <w:rsid w:val="002A79C8"/>
    <w:rsid w:val="002D0AC9"/>
    <w:rsid w:val="002E72BC"/>
    <w:rsid w:val="003217A3"/>
    <w:rsid w:val="00354D92"/>
    <w:rsid w:val="00374F1B"/>
    <w:rsid w:val="0038705A"/>
    <w:rsid w:val="003A03E0"/>
    <w:rsid w:val="003C609F"/>
    <w:rsid w:val="003E295C"/>
    <w:rsid w:val="003F0868"/>
    <w:rsid w:val="004144E6"/>
    <w:rsid w:val="004156B2"/>
    <w:rsid w:val="00437734"/>
    <w:rsid w:val="004B2EA1"/>
    <w:rsid w:val="004B6CFD"/>
    <w:rsid w:val="004E14DC"/>
    <w:rsid w:val="00506CBF"/>
    <w:rsid w:val="005132FA"/>
    <w:rsid w:val="0053444D"/>
    <w:rsid w:val="00535598"/>
    <w:rsid w:val="00545BE5"/>
    <w:rsid w:val="0054756F"/>
    <w:rsid w:val="00547EE3"/>
    <w:rsid w:val="00551D8A"/>
    <w:rsid w:val="00560BBF"/>
    <w:rsid w:val="00581B36"/>
    <w:rsid w:val="00583E8E"/>
    <w:rsid w:val="005931A1"/>
    <w:rsid w:val="005B3F68"/>
    <w:rsid w:val="005C4EED"/>
    <w:rsid w:val="005E29B7"/>
    <w:rsid w:val="00601EBD"/>
    <w:rsid w:val="00636C5F"/>
    <w:rsid w:val="00671436"/>
    <w:rsid w:val="00682C5E"/>
    <w:rsid w:val="0068797E"/>
    <w:rsid w:val="006933C9"/>
    <w:rsid w:val="006A1669"/>
    <w:rsid w:val="006E49FB"/>
    <w:rsid w:val="00724829"/>
    <w:rsid w:val="0072649B"/>
    <w:rsid w:val="00734004"/>
    <w:rsid w:val="00743C01"/>
    <w:rsid w:val="0077494A"/>
    <w:rsid w:val="00790C4A"/>
    <w:rsid w:val="0079503B"/>
    <w:rsid w:val="007C68E0"/>
    <w:rsid w:val="007C726B"/>
    <w:rsid w:val="007E5BD2"/>
    <w:rsid w:val="007F131B"/>
    <w:rsid w:val="007F2DCB"/>
    <w:rsid w:val="00800D9E"/>
    <w:rsid w:val="00806FFB"/>
    <w:rsid w:val="00807725"/>
    <w:rsid w:val="00817D8E"/>
    <w:rsid w:val="00820A46"/>
    <w:rsid w:val="00835277"/>
    <w:rsid w:val="008359EC"/>
    <w:rsid w:val="008447BE"/>
    <w:rsid w:val="00872F18"/>
    <w:rsid w:val="00874169"/>
    <w:rsid w:val="00874EF7"/>
    <w:rsid w:val="00875026"/>
    <w:rsid w:val="008812DC"/>
    <w:rsid w:val="008F7BDA"/>
    <w:rsid w:val="0091079E"/>
    <w:rsid w:val="0091371F"/>
    <w:rsid w:val="009357A0"/>
    <w:rsid w:val="0094745B"/>
    <w:rsid w:val="009568BD"/>
    <w:rsid w:val="0096638A"/>
    <w:rsid w:val="00975580"/>
    <w:rsid w:val="009A2BA6"/>
    <w:rsid w:val="009E39BE"/>
    <w:rsid w:val="009F3E36"/>
    <w:rsid w:val="009F73DC"/>
    <w:rsid w:val="00A277C8"/>
    <w:rsid w:val="00A37F4B"/>
    <w:rsid w:val="00A43875"/>
    <w:rsid w:val="00A63677"/>
    <w:rsid w:val="00A975C2"/>
    <w:rsid w:val="00AB6387"/>
    <w:rsid w:val="00AD3A30"/>
    <w:rsid w:val="00AE46B0"/>
    <w:rsid w:val="00B01357"/>
    <w:rsid w:val="00B16216"/>
    <w:rsid w:val="00B16302"/>
    <w:rsid w:val="00B2185C"/>
    <w:rsid w:val="00B242E2"/>
    <w:rsid w:val="00B301A0"/>
    <w:rsid w:val="00B4670A"/>
    <w:rsid w:val="00B534AD"/>
    <w:rsid w:val="00B66A21"/>
    <w:rsid w:val="00BB7061"/>
    <w:rsid w:val="00BE39D6"/>
    <w:rsid w:val="00BF2E0C"/>
    <w:rsid w:val="00BF635F"/>
    <w:rsid w:val="00BF67A9"/>
    <w:rsid w:val="00C13753"/>
    <w:rsid w:val="00C25C5B"/>
    <w:rsid w:val="00C352B0"/>
    <w:rsid w:val="00C56964"/>
    <w:rsid w:val="00C64479"/>
    <w:rsid w:val="00CA14EA"/>
    <w:rsid w:val="00CA24B2"/>
    <w:rsid w:val="00CE04AA"/>
    <w:rsid w:val="00CE4698"/>
    <w:rsid w:val="00CF293F"/>
    <w:rsid w:val="00CF4E2F"/>
    <w:rsid w:val="00CF5E6E"/>
    <w:rsid w:val="00D03DB1"/>
    <w:rsid w:val="00D056B7"/>
    <w:rsid w:val="00D05DC0"/>
    <w:rsid w:val="00D26237"/>
    <w:rsid w:val="00D43581"/>
    <w:rsid w:val="00D91148"/>
    <w:rsid w:val="00DA0D1F"/>
    <w:rsid w:val="00DA370B"/>
    <w:rsid w:val="00DC13B2"/>
    <w:rsid w:val="00DC5C73"/>
    <w:rsid w:val="00DC7372"/>
    <w:rsid w:val="00DD1D4B"/>
    <w:rsid w:val="00DF2602"/>
    <w:rsid w:val="00DF5AE4"/>
    <w:rsid w:val="00DF796E"/>
    <w:rsid w:val="00E10289"/>
    <w:rsid w:val="00E17318"/>
    <w:rsid w:val="00E35E0F"/>
    <w:rsid w:val="00E371D1"/>
    <w:rsid w:val="00E53738"/>
    <w:rsid w:val="00E551FB"/>
    <w:rsid w:val="00E6657A"/>
    <w:rsid w:val="00E75664"/>
    <w:rsid w:val="00E80595"/>
    <w:rsid w:val="00E828E7"/>
    <w:rsid w:val="00E918DB"/>
    <w:rsid w:val="00EA5166"/>
    <w:rsid w:val="00EA79A5"/>
    <w:rsid w:val="00EB624D"/>
    <w:rsid w:val="00EC7765"/>
    <w:rsid w:val="00ED5F67"/>
    <w:rsid w:val="00EE401D"/>
    <w:rsid w:val="00EF08AE"/>
    <w:rsid w:val="00EF3B1B"/>
    <w:rsid w:val="00EF5790"/>
    <w:rsid w:val="00F036F9"/>
    <w:rsid w:val="00F164FF"/>
    <w:rsid w:val="00F3672F"/>
    <w:rsid w:val="00F604B7"/>
    <w:rsid w:val="00F61884"/>
    <w:rsid w:val="00F934FE"/>
    <w:rsid w:val="00FB6A8E"/>
    <w:rsid w:val="00FD0BF0"/>
    <w:rsid w:val="00FE77D8"/>
    <w:rsid w:val="00FF3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282DF6"/>
  <w15:docId w15:val="{E584E9C4-66A1-4302-89C0-5E011BD8C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51D8A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551D8A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1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D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51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6C83"/>
  </w:style>
  <w:style w:type="paragraph" w:styleId="Footer">
    <w:name w:val="footer"/>
    <w:basedOn w:val="Normal"/>
    <w:link w:val="FooterChar"/>
    <w:uiPriority w:val="99"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C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783C49-94AE-4C03-BE12-BCFBD3EB2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586</Words>
  <Characters>3344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</Company>
  <LinksUpToDate>false</LinksUpToDate>
  <CharactersWithSpaces>3923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lisa.williams</dc:creator>
  <cp:lastModifiedBy>Mergenmeier, Andy (FHWA)</cp:lastModifiedBy>
  <cp:revision>3</cp:revision>
  <cp:lastPrinted>2011-06-21T20:32:00Z</cp:lastPrinted>
  <dcterms:created xsi:type="dcterms:W3CDTF">2024-10-02T10:16:00Z</dcterms:created>
  <dcterms:modified xsi:type="dcterms:W3CDTF">2024-10-02T10:20:00Z</dcterms:modified>
</cp:coreProperties>
</file>