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40C0" w14:textId="77777777" w:rsidR="001054C3" w:rsidRDefault="001054C3" w:rsidP="001054C3">
      <w:r>
        <w:t xml:space="preserve">Pooled Fund Quarterly Report </w:t>
      </w:r>
    </w:p>
    <w:p w14:paraId="0E50DFE4" w14:textId="287D7C2F" w:rsidR="001054C3" w:rsidRDefault="001054C3" w:rsidP="001054C3">
      <w:r>
        <w:t xml:space="preserve">For </w:t>
      </w:r>
      <w:r w:rsidR="00FA1963">
        <w:t>April-June</w:t>
      </w:r>
      <w:r w:rsidR="0056707A">
        <w:t xml:space="preserve"> </w:t>
      </w:r>
      <w:r w:rsidR="002D6334">
        <w:t>202</w:t>
      </w:r>
      <w:r w:rsidR="00FA1963">
        <w:t>4</w:t>
      </w:r>
    </w:p>
    <w:p w14:paraId="4FA9F502" w14:textId="77777777" w:rsidR="001054C3" w:rsidRDefault="001054C3" w:rsidP="001054C3">
      <w:r>
        <w:t xml:space="preserve">Submitted by:  </w:t>
      </w:r>
      <w:r w:rsidR="00536448">
        <w:t>Daniel E. Jenkins, PE</w:t>
      </w:r>
    </w:p>
    <w:p w14:paraId="46293CFF" w14:textId="1E8D6BFA" w:rsidR="001E44C6" w:rsidRDefault="00C72C8C" w:rsidP="001054C3">
      <w:r>
        <w:t xml:space="preserve">FHWA </w:t>
      </w:r>
      <w:r w:rsidR="004073E4">
        <w:t>submitted the Paperwork Reduction Act (PRA) documents to OMB for their review and approval for the 2024 core data collection.  FHWA modified the 2024 core data collection contract to add surveys for the following partner agencies: Georgia DOT, Rhode Island DOT, Tennessee DOT, and Wisconsin DOT.</w:t>
      </w:r>
    </w:p>
    <w:p w14:paraId="3715D25C" w14:textId="60C26FEB" w:rsidR="002D6334" w:rsidRDefault="002D6334" w:rsidP="001054C3">
      <w:r>
        <w:t xml:space="preserve">On the origin-destination (OD) data component, </w:t>
      </w:r>
      <w:r w:rsidR="004073E4">
        <w:t>work is ongoing to prepare the 2023 data for public release later this year.</w:t>
      </w:r>
    </w:p>
    <w:sectPr w:rsidR="002D6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C3"/>
    <w:rsid w:val="000417A2"/>
    <w:rsid w:val="00075574"/>
    <w:rsid w:val="001054C3"/>
    <w:rsid w:val="0015156D"/>
    <w:rsid w:val="001E44C6"/>
    <w:rsid w:val="00280CF8"/>
    <w:rsid w:val="002D6334"/>
    <w:rsid w:val="003929E7"/>
    <w:rsid w:val="003A3C79"/>
    <w:rsid w:val="003D7DDF"/>
    <w:rsid w:val="004073E4"/>
    <w:rsid w:val="00441DDD"/>
    <w:rsid w:val="0044626E"/>
    <w:rsid w:val="004A09B8"/>
    <w:rsid w:val="004B2FA3"/>
    <w:rsid w:val="00536448"/>
    <w:rsid w:val="005377B9"/>
    <w:rsid w:val="0056707A"/>
    <w:rsid w:val="00573C85"/>
    <w:rsid w:val="00583C32"/>
    <w:rsid w:val="005A6653"/>
    <w:rsid w:val="005B72E6"/>
    <w:rsid w:val="005C1B98"/>
    <w:rsid w:val="00756A94"/>
    <w:rsid w:val="009575F0"/>
    <w:rsid w:val="00B1607F"/>
    <w:rsid w:val="00B718BA"/>
    <w:rsid w:val="00C72C8C"/>
    <w:rsid w:val="00CE6E59"/>
    <w:rsid w:val="00CF1A81"/>
    <w:rsid w:val="00D47DD6"/>
    <w:rsid w:val="00E201AB"/>
    <w:rsid w:val="00E54931"/>
    <w:rsid w:val="00FA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36C"/>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2024-07-23T11:36:00Z</dcterms:created>
  <dcterms:modified xsi:type="dcterms:W3CDTF">2024-07-23T11:39:00Z</dcterms:modified>
</cp:coreProperties>
</file>