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CF82745"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C23C07">
        <w:rPr>
          <w:rFonts w:ascii="Arial" w:hAnsi="Arial" w:cs="Arial"/>
          <w:sz w:val="24"/>
          <w:szCs w:val="24"/>
        </w:rPr>
        <w:t>FHWA</w:t>
      </w:r>
      <w:r>
        <w:rPr>
          <w:rFonts w:ascii="Arial" w:hAnsi="Arial" w:cs="Arial"/>
          <w:sz w:val="24"/>
          <w:szCs w:val="24"/>
        </w:rPr>
        <w:t>___________</w:t>
      </w:r>
      <w:r w:rsidR="00FF32BE">
        <w:rPr>
          <w:rFonts w:ascii="Arial" w:hAnsi="Arial" w:cs="Arial"/>
          <w:sz w:val="24"/>
          <w:szCs w:val="24"/>
        </w:rPr>
        <w:t>_______</w:t>
      </w:r>
      <w:r>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 xml:space="preserve">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2D2387F2" w:rsidR="00872F18" w:rsidRDefault="00872F18" w:rsidP="00551D8A">
            <w:pPr>
              <w:ind w:right="-720"/>
              <w:rPr>
                <w:rFonts w:ascii="Arial" w:hAnsi="Arial" w:cs="Arial"/>
                <w:i/>
                <w:sz w:val="20"/>
                <w:szCs w:val="20"/>
              </w:rPr>
            </w:pPr>
            <w:r w:rsidRPr="00FF32BE">
              <w:rPr>
                <w:rFonts w:ascii="Arial" w:hAnsi="Arial" w:cs="Arial"/>
                <w:i/>
                <w:sz w:val="20"/>
                <w:szCs w:val="20"/>
              </w:rPr>
              <w:t>TPF-5(</w:t>
            </w:r>
            <w:r w:rsidR="00C23C07">
              <w:rPr>
                <w:rFonts w:ascii="Arial" w:hAnsi="Arial" w:cs="Arial"/>
                <w:i/>
                <w:sz w:val="20"/>
                <w:szCs w:val="20"/>
              </w:rPr>
              <w:t>447</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4BB40E8F" w14:textId="1C86D4EB" w:rsidR="00551D8A" w:rsidRDefault="00966323" w:rsidP="00037FBC">
            <w:pPr>
              <w:ind w:right="-720"/>
              <w:rPr>
                <w:rFonts w:ascii="Arial" w:hAnsi="Arial" w:cs="Arial"/>
                <w:sz w:val="20"/>
                <w:szCs w:val="20"/>
              </w:rPr>
            </w:pPr>
            <w:r>
              <w:rPr>
                <w:rFonts w:ascii="Arial" w:hAnsi="Arial" w:cs="Arial"/>
                <w:sz w:val="36"/>
                <w:szCs w:val="36"/>
              </w:rPr>
              <w:sym w:font="Wingdings" w:char="F0FD"/>
            </w:r>
            <w:r w:rsidR="00551D8A">
              <w:rPr>
                <w:rFonts w:ascii="Arial" w:hAnsi="Arial" w:cs="Arial"/>
                <w:sz w:val="20"/>
                <w:szCs w:val="20"/>
              </w:rPr>
              <w:t>Quarter 1 (January 1 – March 31)</w:t>
            </w:r>
          </w:p>
          <w:p w14:paraId="559F534C" w14:textId="4074EBB4" w:rsidR="00551D8A" w:rsidRDefault="00C6434B"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5C4B7229" w14:textId="701625F7" w:rsidR="00551D8A" w:rsidRDefault="0049128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556769C8" w14:textId="49D5E0E6" w:rsidR="00551D8A" w:rsidRPr="00551D8A" w:rsidRDefault="00966323"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63C49FA6" w:rsidR="00535598" w:rsidRPr="00C23C07" w:rsidRDefault="00C23C07" w:rsidP="00551D8A">
            <w:pPr>
              <w:ind w:right="-720"/>
              <w:rPr>
                <w:rFonts w:ascii="Arial" w:hAnsi="Arial" w:cs="Arial"/>
                <w:bCs/>
                <w:sz w:val="20"/>
                <w:szCs w:val="20"/>
              </w:rPr>
            </w:pPr>
            <w:r w:rsidRPr="00C23C07">
              <w:rPr>
                <w:rFonts w:ascii="Arial" w:hAnsi="Arial" w:cs="Arial"/>
                <w:bCs/>
                <w:sz w:val="20"/>
                <w:szCs w:val="20"/>
              </w:rPr>
              <w:t>TPF-5(447) Traffic Control Devices Pooled Fund Study</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36316C0C" w14:textId="77777777" w:rsidR="00743C01" w:rsidRDefault="00B154D7" w:rsidP="00551D8A">
            <w:pPr>
              <w:ind w:right="-720"/>
              <w:rPr>
                <w:rFonts w:ascii="Arial" w:hAnsi="Arial" w:cs="Arial"/>
                <w:b/>
                <w:sz w:val="20"/>
                <w:szCs w:val="20"/>
              </w:rPr>
            </w:pPr>
            <w:r>
              <w:rPr>
                <w:rFonts w:ascii="Arial" w:hAnsi="Arial" w:cs="Arial"/>
                <w:b/>
                <w:sz w:val="20"/>
                <w:szCs w:val="20"/>
              </w:rPr>
              <w:t>Lead Agency Contact:</w:t>
            </w:r>
          </w:p>
          <w:p w14:paraId="001FD4F9" w14:textId="2C11E3CD" w:rsidR="00C23C07" w:rsidRPr="00C23C07" w:rsidRDefault="00C23C07" w:rsidP="00551D8A">
            <w:pPr>
              <w:ind w:right="-720"/>
              <w:rPr>
                <w:rFonts w:ascii="Arial" w:hAnsi="Arial" w:cs="Arial"/>
                <w:bCs/>
                <w:sz w:val="20"/>
                <w:szCs w:val="20"/>
              </w:rPr>
            </w:pPr>
            <w:r w:rsidRPr="00C23C07">
              <w:rPr>
                <w:rFonts w:ascii="Arial" w:hAnsi="Arial" w:cs="Arial"/>
                <w:bCs/>
                <w:sz w:val="20"/>
                <w:szCs w:val="20"/>
              </w:rPr>
              <w:t>Laura Mero, FHWA</w:t>
            </w:r>
          </w:p>
        </w:tc>
        <w:tc>
          <w:tcPr>
            <w:tcW w:w="3330" w:type="dxa"/>
            <w:gridSpan w:val="2"/>
          </w:tcPr>
          <w:p w14:paraId="1BDF4EE3" w14:textId="77777777"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p>
          <w:p w14:paraId="603A151E" w14:textId="07C21A9C" w:rsidR="00C23C07" w:rsidRPr="00C23C07" w:rsidRDefault="00C23C07" w:rsidP="00551D8A">
            <w:pPr>
              <w:ind w:right="-720"/>
              <w:rPr>
                <w:rFonts w:ascii="Arial" w:hAnsi="Arial" w:cs="Arial"/>
                <w:bCs/>
                <w:sz w:val="20"/>
                <w:szCs w:val="20"/>
              </w:rPr>
            </w:pPr>
            <w:r w:rsidRPr="00C23C07">
              <w:rPr>
                <w:rFonts w:ascii="Arial" w:hAnsi="Arial" w:cs="Arial"/>
                <w:bCs/>
                <w:sz w:val="20"/>
                <w:szCs w:val="20"/>
              </w:rPr>
              <w:t>(202) 493-3377</w:t>
            </w:r>
          </w:p>
        </w:tc>
        <w:tc>
          <w:tcPr>
            <w:tcW w:w="3420" w:type="dxa"/>
          </w:tcPr>
          <w:p w14:paraId="2F4916BD" w14:textId="3C839835"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p>
          <w:p w14:paraId="1F72F250" w14:textId="11563BD0" w:rsidR="00C23C07" w:rsidRPr="00C23C07" w:rsidRDefault="00C23C07" w:rsidP="00551D8A">
            <w:pPr>
              <w:ind w:right="-720"/>
              <w:rPr>
                <w:rFonts w:ascii="Arial" w:hAnsi="Arial" w:cs="Arial"/>
                <w:bCs/>
                <w:sz w:val="20"/>
                <w:szCs w:val="20"/>
              </w:rPr>
            </w:pPr>
            <w:r w:rsidRPr="00C23C07">
              <w:rPr>
                <w:rFonts w:ascii="Arial" w:hAnsi="Arial" w:cs="Arial"/>
                <w:bCs/>
                <w:sz w:val="20"/>
                <w:szCs w:val="20"/>
              </w:rPr>
              <w:t>Laura.Mero@dot.gov</w:t>
            </w:r>
          </w:p>
          <w:p w14:paraId="21FA15AC" w14:textId="77777777" w:rsidR="00535598" w:rsidRPr="00B66A21" w:rsidRDefault="00535598" w:rsidP="00551D8A">
            <w:pPr>
              <w:ind w:right="-720"/>
              <w:rPr>
                <w:rFonts w:ascii="Arial" w:hAnsi="Arial" w:cs="Arial"/>
                <w:sz w:val="20"/>
                <w:szCs w:val="20"/>
              </w:rPr>
            </w:pP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4B4705AE"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63E4F7BB" w14:textId="56F4669D" w:rsidR="00C23C07" w:rsidRPr="00C23C07" w:rsidRDefault="00C23C07" w:rsidP="0003476C">
            <w:pPr>
              <w:ind w:right="-720"/>
              <w:rPr>
                <w:rFonts w:ascii="Arial" w:hAnsi="Arial" w:cs="Arial"/>
                <w:bCs/>
                <w:sz w:val="20"/>
                <w:szCs w:val="20"/>
              </w:rPr>
            </w:pPr>
            <w:r w:rsidRPr="00C23C07">
              <w:rPr>
                <w:rFonts w:ascii="Arial" w:hAnsi="Arial" w:cs="Arial"/>
                <w:bCs/>
                <w:sz w:val="20"/>
                <w:szCs w:val="20"/>
              </w:rPr>
              <w:t>TPF-5(447)</w:t>
            </w:r>
          </w:p>
        </w:tc>
        <w:tc>
          <w:tcPr>
            <w:tcW w:w="3330" w:type="dxa"/>
            <w:gridSpan w:val="2"/>
          </w:tcPr>
          <w:p w14:paraId="6200A09E"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4D1EA583" w14:textId="791169ED" w:rsidR="00535598"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C19A195" w14:textId="6F3FCD21" w:rsidR="00C23C07" w:rsidRPr="00C23C07" w:rsidRDefault="00EA1FDA" w:rsidP="0003476C">
            <w:pPr>
              <w:ind w:right="-720"/>
              <w:rPr>
                <w:rFonts w:ascii="Arial" w:hAnsi="Arial" w:cs="Arial"/>
                <w:bCs/>
                <w:sz w:val="20"/>
                <w:szCs w:val="20"/>
              </w:rPr>
            </w:pPr>
            <w:r>
              <w:rPr>
                <w:rFonts w:ascii="Arial" w:hAnsi="Arial" w:cs="Arial"/>
                <w:bCs/>
                <w:sz w:val="20"/>
                <w:szCs w:val="20"/>
              </w:rPr>
              <w:t>February</w:t>
            </w:r>
            <w:r w:rsidRPr="00C23C07">
              <w:rPr>
                <w:rFonts w:ascii="Arial" w:hAnsi="Arial" w:cs="Arial"/>
                <w:bCs/>
                <w:sz w:val="20"/>
                <w:szCs w:val="20"/>
              </w:rPr>
              <w:t xml:space="preserve"> </w:t>
            </w:r>
            <w:r w:rsidR="00C23C07" w:rsidRPr="00C23C07">
              <w:rPr>
                <w:rFonts w:ascii="Arial" w:hAnsi="Arial" w:cs="Arial"/>
                <w:bCs/>
                <w:sz w:val="20"/>
                <w:szCs w:val="20"/>
              </w:rPr>
              <w:t>1</w:t>
            </w:r>
            <w:r>
              <w:rPr>
                <w:rFonts w:ascii="Arial" w:hAnsi="Arial" w:cs="Arial"/>
                <w:bCs/>
                <w:sz w:val="20"/>
                <w:szCs w:val="20"/>
              </w:rPr>
              <w:t>2</w:t>
            </w:r>
            <w:r w:rsidR="00C23C07" w:rsidRPr="00C23C07">
              <w:rPr>
                <w:rFonts w:ascii="Arial" w:hAnsi="Arial" w:cs="Arial"/>
                <w:bCs/>
                <w:sz w:val="20"/>
                <w:szCs w:val="20"/>
              </w:rPr>
              <w:t>, 202</w:t>
            </w:r>
            <w:r>
              <w:rPr>
                <w:rFonts w:ascii="Arial" w:hAnsi="Arial" w:cs="Arial"/>
                <w:bCs/>
                <w:sz w:val="20"/>
                <w:szCs w:val="20"/>
              </w:rPr>
              <w:t>0</w:t>
            </w:r>
          </w:p>
          <w:p w14:paraId="2BC083CF" w14:textId="77777777" w:rsidR="00535598" w:rsidRPr="00B66A21" w:rsidRDefault="00535598" w:rsidP="0003476C">
            <w:pPr>
              <w:ind w:right="-720"/>
              <w:rPr>
                <w:rFonts w:ascii="Arial" w:hAnsi="Arial" w:cs="Arial"/>
                <w:sz w:val="20"/>
                <w:szCs w:val="20"/>
              </w:rPr>
            </w:pP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2B1673A2" w14:textId="77777777" w:rsidR="00B154D7"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p>
          <w:p w14:paraId="2A117AD8" w14:textId="77777777" w:rsidR="00C23C07" w:rsidRPr="00C23C07" w:rsidRDefault="00C23C07" w:rsidP="00C23C07">
            <w:pPr>
              <w:ind w:right="-720"/>
              <w:rPr>
                <w:rFonts w:ascii="Arial" w:hAnsi="Arial" w:cs="Arial"/>
                <w:bCs/>
                <w:sz w:val="20"/>
                <w:szCs w:val="20"/>
              </w:rPr>
            </w:pPr>
            <w:r w:rsidRPr="00C23C07">
              <w:rPr>
                <w:rFonts w:ascii="Arial" w:hAnsi="Arial" w:cs="Arial"/>
                <w:bCs/>
                <w:sz w:val="20"/>
                <w:szCs w:val="20"/>
              </w:rPr>
              <w:t>October 1, 2002</w:t>
            </w:r>
          </w:p>
          <w:p w14:paraId="11510904" w14:textId="417470C1" w:rsidR="00C23C07" w:rsidRPr="00C13753" w:rsidRDefault="00C23C07" w:rsidP="00B154D7">
            <w:pPr>
              <w:ind w:right="-720"/>
              <w:rPr>
                <w:rFonts w:ascii="Arial" w:hAnsi="Arial" w:cs="Arial"/>
                <w:b/>
                <w:sz w:val="20"/>
                <w:szCs w:val="20"/>
              </w:rPr>
            </w:pPr>
          </w:p>
        </w:tc>
        <w:tc>
          <w:tcPr>
            <w:tcW w:w="3330" w:type="dxa"/>
            <w:gridSpan w:val="2"/>
          </w:tcPr>
          <w:p w14:paraId="2225B277" w14:textId="77777777" w:rsidR="00B154D7" w:rsidRDefault="00B154D7" w:rsidP="00B154D7">
            <w:pPr>
              <w:ind w:right="-720"/>
              <w:rPr>
                <w:rFonts w:ascii="Arial" w:hAnsi="Arial" w:cs="Arial"/>
                <w:b/>
                <w:sz w:val="20"/>
                <w:szCs w:val="20"/>
              </w:rPr>
            </w:pPr>
            <w:r w:rsidRPr="00B1579D">
              <w:rPr>
                <w:rFonts w:ascii="Arial" w:hAnsi="Arial" w:cs="Arial"/>
                <w:b/>
                <w:sz w:val="20"/>
                <w:szCs w:val="20"/>
              </w:rPr>
              <w:t>Original Project End Date:</w:t>
            </w:r>
          </w:p>
          <w:p w14:paraId="6CD391A0" w14:textId="1C49BA62" w:rsidR="00C23C07" w:rsidRPr="00C23C07" w:rsidRDefault="00C23C07" w:rsidP="00B154D7">
            <w:pPr>
              <w:ind w:right="-720"/>
              <w:rPr>
                <w:rFonts w:ascii="Arial" w:hAnsi="Arial" w:cs="Arial"/>
                <w:bCs/>
                <w:sz w:val="20"/>
                <w:szCs w:val="20"/>
              </w:rPr>
            </w:pPr>
            <w:r w:rsidRPr="00C23C07">
              <w:rPr>
                <w:rFonts w:ascii="Arial" w:hAnsi="Arial" w:cs="Arial"/>
                <w:bCs/>
                <w:sz w:val="20"/>
                <w:szCs w:val="20"/>
              </w:rPr>
              <w:t>N/A Continuing Effort</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711D3896" w:rsidR="00743C01" w:rsidRPr="00B66A21" w:rsidRDefault="00C23C07" w:rsidP="00551D8A">
      <w:pPr>
        <w:spacing w:after="0"/>
        <w:ind w:left="-720" w:right="-720"/>
        <w:rPr>
          <w:rFonts w:ascii="Arial" w:hAnsi="Arial" w:cs="Arial"/>
          <w:sz w:val="20"/>
          <w:szCs w:val="20"/>
        </w:rPr>
      </w:pPr>
      <w:r>
        <w:rPr>
          <w:rFonts w:ascii="Arial" w:hAnsi="Arial" w:cs="Arial"/>
          <w:sz w:val="36"/>
          <w:szCs w:val="36"/>
        </w:rPr>
        <w:sym w:font="Wingdings" w:char="F0FD"/>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321B6136" w14:textId="77777777" w:rsidR="00874EF7" w:rsidRDefault="00C23C07" w:rsidP="00551D8A">
            <w:pPr>
              <w:ind w:right="-720"/>
              <w:rPr>
                <w:rFonts w:ascii="Arial" w:hAnsi="Arial" w:cs="Arial"/>
                <w:sz w:val="20"/>
                <w:szCs w:val="20"/>
              </w:rPr>
            </w:pPr>
            <w:r>
              <w:rPr>
                <w:rFonts w:ascii="Arial" w:hAnsi="Arial" w:cs="Arial"/>
                <w:sz w:val="20"/>
                <w:szCs w:val="20"/>
              </w:rPr>
              <w:t xml:space="preserve">Values indicate total </w:t>
            </w:r>
            <w:proofErr w:type="gramStart"/>
            <w:r>
              <w:rPr>
                <w:rFonts w:ascii="Arial" w:hAnsi="Arial" w:cs="Arial"/>
                <w:sz w:val="20"/>
                <w:szCs w:val="20"/>
              </w:rPr>
              <w:t>commitments</w:t>
            </w:r>
            <w:proofErr w:type="gramEnd"/>
          </w:p>
          <w:p w14:paraId="520EB911" w14:textId="409D0C13" w:rsidR="00C23C07" w:rsidRPr="00C23C07" w:rsidRDefault="00C23C07" w:rsidP="00C23C07">
            <w:pPr>
              <w:ind w:right="-720"/>
              <w:rPr>
                <w:rFonts w:ascii="Arial" w:hAnsi="Arial" w:cs="Arial"/>
                <w:sz w:val="20"/>
                <w:szCs w:val="20"/>
              </w:rPr>
            </w:pPr>
            <w:r w:rsidRPr="00C23C07">
              <w:rPr>
                <w:rFonts w:ascii="Arial" w:hAnsi="Arial" w:cs="Arial"/>
                <w:sz w:val="20"/>
                <w:szCs w:val="20"/>
              </w:rPr>
              <w:t>2016 – $325,000</w:t>
            </w:r>
          </w:p>
          <w:p w14:paraId="19DEAAC1" w14:textId="63E51196" w:rsidR="00C23C07" w:rsidRPr="00C23C07" w:rsidRDefault="00C23C07" w:rsidP="00C23C07">
            <w:pPr>
              <w:ind w:right="-720"/>
              <w:rPr>
                <w:rFonts w:ascii="Arial" w:hAnsi="Arial" w:cs="Arial"/>
                <w:sz w:val="20"/>
                <w:szCs w:val="20"/>
              </w:rPr>
            </w:pPr>
            <w:r w:rsidRPr="00C23C07">
              <w:rPr>
                <w:rFonts w:ascii="Arial" w:hAnsi="Arial" w:cs="Arial"/>
                <w:sz w:val="20"/>
                <w:szCs w:val="20"/>
              </w:rPr>
              <w:t>2017 – $375,000</w:t>
            </w:r>
          </w:p>
          <w:p w14:paraId="0E495EF8" w14:textId="65E09BC7" w:rsidR="00C23C07" w:rsidRPr="00C23C07" w:rsidRDefault="00C23C07" w:rsidP="00C23C07">
            <w:pPr>
              <w:ind w:right="-720"/>
              <w:rPr>
                <w:rFonts w:ascii="Arial" w:hAnsi="Arial" w:cs="Arial"/>
                <w:sz w:val="20"/>
                <w:szCs w:val="20"/>
              </w:rPr>
            </w:pPr>
            <w:r w:rsidRPr="00C23C07">
              <w:rPr>
                <w:rFonts w:ascii="Arial" w:hAnsi="Arial" w:cs="Arial"/>
                <w:sz w:val="20"/>
                <w:szCs w:val="20"/>
              </w:rPr>
              <w:t>2018 – $290,000</w:t>
            </w:r>
          </w:p>
          <w:p w14:paraId="2FCD140E" w14:textId="74C51DE5" w:rsidR="00C23C07" w:rsidRPr="00C23C07" w:rsidRDefault="00C23C07" w:rsidP="00C23C07">
            <w:pPr>
              <w:ind w:right="-720"/>
              <w:rPr>
                <w:rFonts w:ascii="Arial" w:hAnsi="Arial" w:cs="Arial"/>
                <w:sz w:val="20"/>
                <w:szCs w:val="20"/>
              </w:rPr>
            </w:pPr>
            <w:r w:rsidRPr="00C23C07">
              <w:rPr>
                <w:rFonts w:ascii="Arial" w:hAnsi="Arial" w:cs="Arial"/>
                <w:sz w:val="20"/>
                <w:szCs w:val="20"/>
              </w:rPr>
              <w:t xml:space="preserve">2019 – $335,000 </w:t>
            </w:r>
          </w:p>
          <w:p w14:paraId="69872D42" w14:textId="4918DD04" w:rsidR="00C23C07" w:rsidRPr="00C23C07" w:rsidRDefault="00C23C07" w:rsidP="00C23C07">
            <w:pPr>
              <w:ind w:right="-720"/>
              <w:rPr>
                <w:rFonts w:ascii="Arial" w:hAnsi="Arial" w:cs="Arial"/>
                <w:sz w:val="20"/>
                <w:szCs w:val="20"/>
              </w:rPr>
            </w:pPr>
            <w:r w:rsidRPr="00C23C07">
              <w:rPr>
                <w:rFonts w:ascii="Arial" w:hAnsi="Arial" w:cs="Arial"/>
                <w:sz w:val="20"/>
                <w:szCs w:val="20"/>
              </w:rPr>
              <w:t xml:space="preserve">2020 – $335,000 </w:t>
            </w:r>
          </w:p>
          <w:p w14:paraId="01E02475" w14:textId="59E3C1FC" w:rsidR="00C23C07" w:rsidRPr="00C23C07" w:rsidRDefault="00C23C07" w:rsidP="00C23C07">
            <w:pPr>
              <w:ind w:right="-720"/>
              <w:rPr>
                <w:rFonts w:ascii="Arial" w:hAnsi="Arial" w:cs="Arial"/>
                <w:sz w:val="20"/>
                <w:szCs w:val="20"/>
              </w:rPr>
            </w:pPr>
            <w:r w:rsidRPr="00C23C07">
              <w:rPr>
                <w:rFonts w:ascii="Arial" w:hAnsi="Arial" w:cs="Arial"/>
                <w:sz w:val="20"/>
                <w:szCs w:val="20"/>
              </w:rPr>
              <w:t>2021 – $405,000</w:t>
            </w:r>
          </w:p>
          <w:p w14:paraId="4997CD4B" w14:textId="77777777" w:rsidR="00C23C07" w:rsidRDefault="00C23C07" w:rsidP="00C23C07">
            <w:pPr>
              <w:ind w:right="-720"/>
              <w:rPr>
                <w:rFonts w:ascii="Arial" w:hAnsi="Arial" w:cs="Arial"/>
                <w:sz w:val="20"/>
                <w:szCs w:val="20"/>
              </w:rPr>
            </w:pPr>
            <w:r w:rsidRPr="00C23C07">
              <w:rPr>
                <w:rFonts w:ascii="Arial" w:hAnsi="Arial" w:cs="Arial"/>
                <w:sz w:val="20"/>
                <w:szCs w:val="20"/>
              </w:rPr>
              <w:t>2022 – $440,000</w:t>
            </w:r>
          </w:p>
          <w:p w14:paraId="0064BDA2" w14:textId="7C0D74C1" w:rsidR="00026BE1" w:rsidRPr="00B66A21" w:rsidRDefault="00026BE1" w:rsidP="00C23C07">
            <w:pPr>
              <w:ind w:right="-720"/>
              <w:rPr>
                <w:rFonts w:ascii="Arial" w:hAnsi="Arial" w:cs="Arial"/>
                <w:sz w:val="20"/>
                <w:szCs w:val="20"/>
              </w:rPr>
            </w:pPr>
            <w:r>
              <w:rPr>
                <w:rFonts w:ascii="Arial" w:hAnsi="Arial" w:cs="Arial"/>
                <w:sz w:val="20"/>
                <w:szCs w:val="20"/>
              </w:rPr>
              <w:t>2023 - $395,000</w:t>
            </w:r>
          </w:p>
        </w:tc>
        <w:tc>
          <w:tcPr>
            <w:tcW w:w="3330" w:type="dxa"/>
          </w:tcPr>
          <w:p w14:paraId="33CB995D" w14:textId="3E14CF60" w:rsidR="00874EF7" w:rsidRPr="00B66A21" w:rsidRDefault="00C23C07" w:rsidP="00551D8A">
            <w:pPr>
              <w:ind w:right="-720"/>
              <w:rPr>
                <w:rFonts w:ascii="Arial" w:hAnsi="Arial" w:cs="Arial"/>
                <w:sz w:val="20"/>
                <w:szCs w:val="20"/>
              </w:rPr>
            </w:pPr>
            <w:r>
              <w:rPr>
                <w:rFonts w:ascii="Arial" w:hAnsi="Arial" w:cs="Arial"/>
                <w:sz w:val="20"/>
                <w:szCs w:val="20"/>
              </w:rPr>
              <w:t>Ongoing Project (N/A)</w:t>
            </w:r>
          </w:p>
        </w:tc>
        <w:tc>
          <w:tcPr>
            <w:tcW w:w="3420" w:type="dxa"/>
          </w:tcPr>
          <w:p w14:paraId="24C75064" w14:textId="1D7C3D06" w:rsidR="00874EF7" w:rsidRPr="00B66A21" w:rsidRDefault="00C23C07" w:rsidP="00551D8A">
            <w:pPr>
              <w:ind w:right="-720"/>
              <w:rPr>
                <w:rFonts w:ascii="Arial" w:hAnsi="Arial" w:cs="Arial"/>
                <w:sz w:val="20"/>
                <w:szCs w:val="20"/>
              </w:rPr>
            </w:pPr>
            <w:r>
              <w:rPr>
                <w:rFonts w:ascii="Arial" w:hAnsi="Arial" w:cs="Arial"/>
                <w:sz w:val="20"/>
                <w:szCs w:val="20"/>
              </w:rPr>
              <w:t>Ongoing Project (N/A)</w:t>
            </w:r>
          </w:p>
          <w:p w14:paraId="0D63D8C2" w14:textId="77777777" w:rsidR="00874EF7" w:rsidRPr="00B66A21" w:rsidRDefault="00874EF7" w:rsidP="00551D8A">
            <w:pPr>
              <w:ind w:right="-720"/>
              <w:rPr>
                <w:rFonts w:ascii="Arial" w:hAnsi="Arial" w:cs="Arial"/>
                <w:sz w:val="20"/>
                <w:szCs w:val="20"/>
              </w:rPr>
            </w:pPr>
          </w:p>
        </w:tc>
      </w:tr>
    </w:tbl>
    <w:p w14:paraId="100AF936" w14:textId="77777777" w:rsidR="00743C01" w:rsidRDefault="00743C01" w:rsidP="00551D8A">
      <w:pPr>
        <w:spacing w:after="0"/>
        <w:ind w:left="-720" w:right="-720"/>
        <w:rPr>
          <w:rFonts w:ascii="Arial" w:hAnsi="Arial" w:cs="Arial"/>
          <w:sz w:val="20"/>
          <w:szCs w:val="20"/>
        </w:rPr>
      </w:pPr>
    </w:p>
    <w:p w14:paraId="3AB7E4CF" w14:textId="423DC953" w:rsidR="00037FBC" w:rsidRDefault="00037FBC">
      <w:pPr>
        <w:rPr>
          <w:rFonts w:ascii="Arial" w:hAnsi="Arial" w:cs="Arial"/>
          <w:sz w:val="20"/>
          <w:szCs w:val="20"/>
        </w:rPr>
      </w:pPr>
    </w:p>
    <w:p w14:paraId="57614D31" w14:textId="77777777" w:rsidR="00C23C07" w:rsidRDefault="00C23C07">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0F3B94B8" w14:textId="7BC513AF" w:rsidR="00C23C07" w:rsidRDefault="00C23C07" w:rsidP="00551D8A">
            <w:pPr>
              <w:ind w:right="-720"/>
              <w:rPr>
                <w:rFonts w:ascii="Arial" w:hAnsi="Arial" w:cs="Arial"/>
                <w:sz w:val="20"/>
                <w:szCs w:val="20"/>
              </w:rPr>
            </w:pPr>
          </w:p>
          <w:p w14:paraId="52910D4B" w14:textId="5951B66D" w:rsidR="00C23C07" w:rsidRDefault="00C23C07" w:rsidP="00C23C07">
            <w:pPr>
              <w:autoSpaceDE w:val="0"/>
              <w:autoSpaceDN w:val="0"/>
              <w:adjustRightInd w:val="0"/>
              <w:rPr>
                <w:rFonts w:ascii="Arial" w:hAnsi="Arial" w:cs="Arial"/>
                <w:sz w:val="20"/>
                <w:szCs w:val="20"/>
              </w:rPr>
            </w:pPr>
            <w:r w:rsidRPr="00640F43">
              <w:rPr>
                <w:rFonts w:ascii="Arial" w:hAnsi="Arial" w:cs="Arial"/>
                <w:sz w:val="20"/>
              </w:rPr>
              <w:t>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w:t>
            </w: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491286" w14:paraId="5AA88EF1" w14:textId="77777777" w:rsidTr="00601EBD">
        <w:tc>
          <w:tcPr>
            <w:tcW w:w="10908" w:type="dxa"/>
          </w:tcPr>
          <w:p w14:paraId="7F5505AC" w14:textId="77777777" w:rsidR="00E35E0F" w:rsidRPr="00966323" w:rsidRDefault="00E35E0F" w:rsidP="00551D8A">
            <w:pPr>
              <w:ind w:right="-720"/>
              <w:rPr>
                <w:rFonts w:ascii="Arial" w:hAnsi="Arial" w:cs="Arial"/>
                <w:b/>
                <w:sz w:val="20"/>
                <w:szCs w:val="20"/>
                <w:highlight w:val="yellow"/>
              </w:rPr>
            </w:pPr>
          </w:p>
          <w:p w14:paraId="7BC78E18" w14:textId="77777777" w:rsidR="00601EBD" w:rsidRPr="009C2185" w:rsidRDefault="00601EBD" w:rsidP="00551D8A">
            <w:pPr>
              <w:ind w:right="-720"/>
              <w:rPr>
                <w:rFonts w:ascii="Arial" w:hAnsi="Arial" w:cs="Arial"/>
                <w:sz w:val="20"/>
                <w:szCs w:val="20"/>
              </w:rPr>
            </w:pPr>
            <w:r w:rsidRPr="009C2185">
              <w:rPr>
                <w:rFonts w:ascii="Arial" w:hAnsi="Arial" w:cs="Arial"/>
                <w:b/>
                <w:sz w:val="20"/>
                <w:szCs w:val="20"/>
              </w:rPr>
              <w:t>Progress this Quarter (includes meetings, work plan status, contract status, significant progress, etc.):</w:t>
            </w:r>
          </w:p>
          <w:p w14:paraId="31A31D3D" w14:textId="77777777" w:rsidR="00601EBD" w:rsidRPr="00966323" w:rsidRDefault="00601EBD" w:rsidP="00551D8A">
            <w:pPr>
              <w:ind w:right="-720"/>
              <w:rPr>
                <w:rFonts w:ascii="Arial" w:hAnsi="Arial" w:cs="Arial"/>
                <w:sz w:val="20"/>
                <w:szCs w:val="20"/>
                <w:highlight w:val="yellow"/>
              </w:rPr>
            </w:pPr>
          </w:p>
          <w:p w14:paraId="1EAD3B28" w14:textId="77777777" w:rsidR="00C23C07" w:rsidRPr="00BF7541" w:rsidRDefault="00C23C07" w:rsidP="00C23C07">
            <w:pPr>
              <w:pStyle w:val="Heading2"/>
              <w:rPr>
                <w:rFonts w:ascii="Arial" w:hAnsi="Arial" w:cs="Arial"/>
              </w:rPr>
            </w:pPr>
            <w:r w:rsidRPr="00BF7541">
              <w:rPr>
                <w:rFonts w:ascii="Arial" w:hAnsi="Arial" w:cs="Arial"/>
              </w:rPr>
              <w:t>Traffic Control Devices Pooled Fund Study Technical Support</w:t>
            </w:r>
          </w:p>
          <w:p w14:paraId="76C31FE1" w14:textId="33F5EC6D" w:rsidR="00C23C07" w:rsidRPr="00BF7541" w:rsidRDefault="00C23C07" w:rsidP="004E64AD">
            <w:pPr>
              <w:pStyle w:val="ListParagraph"/>
              <w:numPr>
                <w:ilvl w:val="0"/>
                <w:numId w:val="1"/>
              </w:numPr>
              <w:ind w:right="144"/>
              <w:rPr>
                <w:rFonts w:ascii="Arial" w:hAnsi="Arial" w:cs="Arial"/>
                <w:sz w:val="20"/>
                <w:szCs w:val="20"/>
              </w:rPr>
            </w:pPr>
            <w:r w:rsidRPr="00BF7541">
              <w:rPr>
                <w:rFonts w:ascii="Arial" w:hAnsi="Arial" w:cs="Arial"/>
                <w:sz w:val="20"/>
                <w:szCs w:val="20"/>
              </w:rPr>
              <w:t xml:space="preserve">Attended bi-weekly meetings with </w:t>
            </w:r>
            <w:r w:rsidR="00D92FD2" w:rsidRPr="00BF7541">
              <w:rPr>
                <w:rFonts w:ascii="Arial" w:hAnsi="Arial" w:cs="Arial"/>
                <w:sz w:val="20"/>
                <w:szCs w:val="20"/>
              </w:rPr>
              <w:t>the TOCOR</w:t>
            </w:r>
            <w:r w:rsidRPr="00BF7541">
              <w:rPr>
                <w:rFonts w:ascii="Arial" w:hAnsi="Arial" w:cs="Arial"/>
                <w:sz w:val="20"/>
                <w:szCs w:val="20"/>
              </w:rPr>
              <w:t xml:space="preserve"> to discuss the status of the</w:t>
            </w:r>
            <w:r w:rsidR="00026BE1" w:rsidRPr="00BF7541">
              <w:rPr>
                <w:rFonts w:ascii="Arial" w:hAnsi="Arial" w:cs="Arial"/>
                <w:sz w:val="20"/>
                <w:szCs w:val="20"/>
              </w:rPr>
              <w:t xml:space="preserve"> action items and activities under the</w:t>
            </w:r>
            <w:r w:rsidRPr="00BF7541">
              <w:rPr>
                <w:rFonts w:ascii="Arial" w:hAnsi="Arial" w:cs="Arial"/>
                <w:sz w:val="20"/>
                <w:szCs w:val="20"/>
              </w:rPr>
              <w:t xml:space="preserve"> task order (</w:t>
            </w:r>
            <w:r w:rsidR="009C2185" w:rsidRPr="00BF7541">
              <w:rPr>
                <w:szCs w:val="24"/>
              </w:rPr>
              <w:t>1/4/202</w:t>
            </w:r>
            <w:r w:rsidR="00D4717E">
              <w:rPr>
                <w:szCs w:val="24"/>
              </w:rPr>
              <w:t xml:space="preserve">4, </w:t>
            </w:r>
            <w:r w:rsidR="009C2185" w:rsidRPr="00BF7541">
              <w:rPr>
                <w:szCs w:val="24"/>
              </w:rPr>
              <w:t>1/18/2023</w:t>
            </w:r>
            <w:r w:rsidR="00BF7541">
              <w:rPr>
                <w:szCs w:val="24"/>
              </w:rPr>
              <w:t xml:space="preserve">, </w:t>
            </w:r>
            <w:r w:rsidR="00BF7541" w:rsidRPr="00BF7541">
              <w:rPr>
                <w:szCs w:val="24"/>
              </w:rPr>
              <w:t>2/1/2024</w:t>
            </w:r>
            <w:r w:rsidR="00D4717E">
              <w:rPr>
                <w:szCs w:val="24"/>
              </w:rPr>
              <w:t xml:space="preserve">, </w:t>
            </w:r>
            <w:r w:rsidR="00BF7541" w:rsidRPr="00BF7541">
              <w:rPr>
                <w:szCs w:val="24"/>
              </w:rPr>
              <w:t>2/15/2023</w:t>
            </w:r>
            <w:r w:rsidR="00D4717E">
              <w:rPr>
                <w:szCs w:val="24"/>
              </w:rPr>
              <w:t xml:space="preserve">, </w:t>
            </w:r>
            <w:r w:rsidR="00D4717E" w:rsidRPr="00D4717E">
              <w:rPr>
                <w:szCs w:val="24"/>
              </w:rPr>
              <w:t>3/4/2024, 3/14/2024 and 3/28/2024</w:t>
            </w:r>
            <w:r w:rsidRPr="00BF7541">
              <w:rPr>
                <w:rFonts w:ascii="Arial" w:hAnsi="Arial" w:cs="Arial"/>
                <w:sz w:val="20"/>
                <w:szCs w:val="20"/>
              </w:rPr>
              <w:t>).</w:t>
            </w:r>
            <w:r w:rsidR="004F7245" w:rsidRPr="00BF7541">
              <w:rPr>
                <w:rFonts w:ascii="Arial" w:hAnsi="Arial" w:cs="Arial"/>
                <w:sz w:val="20"/>
                <w:szCs w:val="20"/>
              </w:rPr>
              <w:t xml:space="preserve"> </w:t>
            </w:r>
          </w:p>
          <w:p w14:paraId="5ADD2440" w14:textId="036381ED" w:rsidR="00BF7541" w:rsidRPr="00BF7541" w:rsidRDefault="00BF7541" w:rsidP="00BF7541">
            <w:pPr>
              <w:pStyle w:val="ListParagraph"/>
              <w:numPr>
                <w:ilvl w:val="0"/>
                <w:numId w:val="1"/>
              </w:numPr>
              <w:spacing w:after="200" w:line="276" w:lineRule="auto"/>
              <w:rPr>
                <w:rFonts w:ascii="Arial" w:hAnsi="Arial" w:cs="Arial"/>
                <w:sz w:val="20"/>
                <w:szCs w:val="20"/>
              </w:rPr>
            </w:pPr>
            <w:r w:rsidRPr="00BF7541">
              <w:rPr>
                <w:rFonts w:ascii="Arial" w:hAnsi="Arial" w:cs="Arial"/>
                <w:sz w:val="20"/>
                <w:szCs w:val="20"/>
              </w:rPr>
              <w:t>Drafted, discussed, and finalized the Option Year 1</w:t>
            </w:r>
            <w:r>
              <w:rPr>
                <w:rFonts w:ascii="Arial" w:hAnsi="Arial" w:cs="Arial"/>
                <w:sz w:val="20"/>
                <w:szCs w:val="20"/>
              </w:rPr>
              <w:t xml:space="preserve"> (2024)</w:t>
            </w:r>
            <w:r w:rsidRPr="00BF7541">
              <w:rPr>
                <w:rFonts w:ascii="Arial" w:hAnsi="Arial" w:cs="Arial"/>
                <w:sz w:val="20"/>
                <w:szCs w:val="20"/>
              </w:rPr>
              <w:t xml:space="preserve"> schedule</w:t>
            </w:r>
            <w:r>
              <w:rPr>
                <w:rFonts w:ascii="Arial" w:hAnsi="Arial" w:cs="Arial"/>
                <w:sz w:val="20"/>
                <w:szCs w:val="20"/>
              </w:rPr>
              <w:t xml:space="preserve"> and uploaded the schedule to internal Teams page.</w:t>
            </w:r>
          </w:p>
          <w:p w14:paraId="58C5BD28" w14:textId="77777777" w:rsidR="00C23C07" w:rsidRPr="00BF7541" w:rsidRDefault="00C23C07" w:rsidP="00491286">
            <w:pPr>
              <w:pStyle w:val="ListParagraph"/>
              <w:numPr>
                <w:ilvl w:val="0"/>
                <w:numId w:val="1"/>
              </w:numPr>
              <w:ind w:right="144"/>
              <w:rPr>
                <w:rFonts w:ascii="Arial" w:hAnsi="Arial" w:cs="Arial"/>
                <w:sz w:val="20"/>
                <w:szCs w:val="20"/>
              </w:rPr>
            </w:pPr>
            <w:r w:rsidRPr="00BF7541">
              <w:rPr>
                <w:rFonts w:ascii="Arial" w:hAnsi="Arial" w:cs="Arial"/>
                <w:sz w:val="20"/>
                <w:szCs w:val="20"/>
              </w:rPr>
              <w:t>Provided monthly progress reports to the TOCOR.</w:t>
            </w:r>
          </w:p>
          <w:p w14:paraId="0D343F75" w14:textId="77777777" w:rsidR="00BF7541" w:rsidRPr="00BF7541" w:rsidRDefault="00BF7541" w:rsidP="00BF7541">
            <w:pPr>
              <w:pStyle w:val="ListParagraph"/>
              <w:numPr>
                <w:ilvl w:val="0"/>
                <w:numId w:val="1"/>
              </w:numPr>
              <w:rPr>
                <w:rFonts w:ascii="Arial" w:hAnsi="Arial" w:cs="Arial"/>
                <w:sz w:val="20"/>
                <w:szCs w:val="20"/>
              </w:rPr>
            </w:pPr>
            <w:r w:rsidRPr="00BF7541">
              <w:rPr>
                <w:rFonts w:ascii="Arial" w:hAnsi="Arial" w:cs="Arial"/>
                <w:sz w:val="20"/>
                <w:szCs w:val="20"/>
              </w:rPr>
              <w:t xml:space="preserve">Submitted draft Q4 report to TOCOR, revised based on TOCOR comments, and uploaded to TPF website. </w:t>
            </w:r>
          </w:p>
          <w:p w14:paraId="44C68ACA" w14:textId="0FCFF360" w:rsidR="00BF7541" w:rsidRPr="00973B95" w:rsidRDefault="00BF7541" w:rsidP="00973B95">
            <w:pPr>
              <w:pStyle w:val="ListParagraph"/>
              <w:numPr>
                <w:ilvl w:val="0"/>
                <w:numId w:val="1"/>
              </w:numPr>
              <w:rPr>
                <w:rFonts w:ascii="Arial" w:hAnsi="Arial" w:cs="Arial"/>
                <w:sz w:val="20"/>
                <w:szCs w:val="20"/>
              </w:rPr>
            </w:pPr>
            <w:r w:rsidRPr="00BF7541">
              <w:rPr>
                <w:rFonts w:ascii="Arial" w:hAnsi="Arial" w:cs="Arial"/>
                <w:sz w:val="20"/>
                <w:szCs w:val="20"/>
              </w:rPr>
              <w:t xml:space="preserve">Summarized strategy session notes and uploaded to Teams. </w:t>
            </w:r>
          </w:p>
          <w:p w14:paraId="6B4D5FF5" w14:textId="78E93E31" w:rsidR="00BF7541" w:rsidRPr="00BF7541" w:rsidRDefault="00F30961" w:rsidP="00491286">
            <w:pPr>
              <w:pStyle w:val="ListParagraph"/>
              <w:numPr>
                <w:ilvl w:val="0"/>
                <w:numId w:val="1"/>
              </w:numPr>
              <w:ind w:right="144"/>
              <w:rPr>
                <w:rFonts w:ascii="Arial" w:hAnsi="Arial" w:cs="Arial"/>
                <w:sz w:val="20"/>
                <w:szCs w:val="20"/>
              </w:rPr>
            </w:pPr>
            <w:r w:rsidRPr="00BF7541">
              <w:rPr>
                <w:rFonts w:ascii="Arial" w:hAnsi="Arial" w:cs="Arial"/>
                <w:sz w:val="20"/>
                <w:szCs w:val="20"/>
              </w:rPr>
              <w:t xml:space="preserve">Updated contact list as appropriate and requested changes to email list and Teams. </w:t>
            </w:r>
            <w:proofErr w:type="gramStart"/>
            <w:r w:rsidRPr="00BF7541">
              <w:rPr>
                <w:rFonts w:ascii="Arial" w:hAnsi="Arial" w:cs="Arial"/>
                <w:sz w:val="20"/>
                <w:szCs w:val="20"/>
              </w:rPr>
              <w:t>Sent</w:t>
            </w:r>
            <w:proofErr w:type="gramEnd"/>
            <w:r w:rsidRPr="00BF7541">
              <w:rPr>
                <w:rFonts w:ascii="Arial" w:hAnsi="Arial" w:cs="Arial"/>
                <w:sz w:val="20"/>
                <w:szCs w:val="20"/>
              </w:rPr>
              <w:t xml:space="preserve"> welcome emails to new representatives or members. </w:t>
            </w:r>
            <w:r w:rsidR="00BF7541">
              <w:rPr>
                <w:rFonts w:ascii="Arial" w:hAnsi="Arial" w:cs="Arial"/>
                <w:sz w:val="20"/>
                <w:szCs w:val="20"/>
              </w:rPr>
              <w:t xml:space="preserve">Announced new representatives at the Q1 meeting. </w:t>
            </w:r>
            <w:r w:rsidR="00BF7541" w:rsidRPr="00BF7541">
              <w:rPr>
                <w:rFonts w:ascii="Arial" w:hAnsi="Arial" w:cs="Arial"/>
                <w:sz w:val="20"/>
                <w:szCs w:val="20"/>
              </w:rPr>
              <w:t xml:space="preserve">Cross-checked contact list with Teams and updated accordingly. </w:t>
            </w:r>
            <w:r w:rsidR="00973B95">
              <w:rPr>
                <w:rFonts w:ascii="Arial" w:hAnsi="Arial" w:cs="Arial"/>
                <w:sz w:val="20"/>
                <w:szCs w:val="20"/>
              </w:rPr>
              <w:t xml:space="preserve">Uploaded recent contact list to Teams. </w:t>
            </w:r>
            <w:r w:rsidR="00BF7541" w:rsidRPr="00BF7541">
              <w:rPr>
                <w:rFonts w:ascii="Arial" w:hAnsi="Arial" w:cs="Arial"/>
                <w:sz w:val="20"/>
                <w:szCs w:val="20"/>
              </w:rPr>
              <w:t>Organized TCD PFS Teams based on conversations at the Annual Meeting and with the TOCOR</w:t>
            </w:r>
            <w:r w:rsidR="00D4717E">
              <w:rPr>
                <w:rFonts w:ascii="Arial" w:hAnsi="Arial" w:cs="Arial"/>
                <w:sz w:val="20"/>
                <w:szCs w:val="20"/>
              </w:rPr>
              <w:t xml:space="preserve"> and walked members through the new organization at the Teams Lunch &amp; Learn</w:t>
            </w:r>
            <w:r w:rsidR="00BF7541" w:rsidRPr="00BF7541">
              <w:rPr>
                <w:rFonts w:ascii="Arial" w:hAnsi="Arial" w:cs="Arial"/>
                <w:sz w:val="20"/>
                <w:szCs w:val="20"/>
              </w:rPr>
              <w:t>.</w:t>
            </w:r>
          </w:p>
          <w:p w14:paraId="1B75675A" w14:textId="2E995B10" w:rsidR="00BF7541" w:rsidRPr="00D4717E" w:rsidRDefault="00D4717E" w:rsidP="00D4717E">
            <w:pPr>
              <w:pStyle w:val="ListParagraph"/>
              <w:numPr>
                <w:ilvl w:val="0"/>
                <w:numId w:val="1"/>
              </w:numPr>
              <w:spacing w:after="0" w:line="240" w:lineRule="auto"/>
              <w:ind w:right="144"/>
              <w:rPr>
                <w:rFonts w:ascii="Arial" w:hAnsi="Arial" w:cs="Arial"/>
                <w:sz w:val="20"/>
                <w:szCs w:val="20"/>
              </w:rPr>
            </w:pPr>
            <w:r w:rsidRPr="00BF7541">
              <w:rPr>
                <w:rFonts w:ascii="Arial" w:hAnsi="Arial" w:cs="Arial"/>
                <w:sz w:val="20"/>
                <w:szCs w:val="20"/>
              </w:rPr>
              <w:t>Continued discussing potential dates and topics for Q1 meeting and began drafting the agenda.</w:t>
            </w:r>
            <w:r>
              <w:rPr>
                <w:rFonts w:ascii="Arial" w:hAnsi="Arial" w:cs="Arial"/>
                <w:sz w:val="20"/>
                <w:szCs w:val="20"/>
              </w:rPr>
              <w:t xml:space="preserve"> </w:t>
            </w:r>
            <w:r w:rsidRPr="00D4717E">
              <w:rPr>
                <w:rFonts w:ascii="Arial" w:hAnsi="Arial" w:cs="Arial"/>
                <w:sz w:val="20"/>
                <w:szCs w:val="20"/>
              </w:rPr>
              <w:t>Polled the</w:t>
            </w:r>
            <w:r w:rsidR="00BF7541" w:rsidRPr="00D4717E">
              <w:rPr>
                <w:rFonts w:ascii="Arial" w:hAnsi="Arial" w:cs="Arial"/>
                <w:sz w:val="20"/>
                <w:szCs w:val="20"/>
              </w:rPr>
              <w:t xml:space="preserve"> TCD PFS members on availability for Q1 meeting</w:t>
            </w:r>
            <w:r w:rsidRPr="00D4717E">
              <w:rPr>
                <w:rFonts w:ascii="Arial" w:hAnsi="Arial" w:cs="Arial"/>
                <w:sz w:val="20"/>
                <w:szCs w:val="20"/>
              </w:rPr>
              <w:t xml:space="preserve">, </w:t>
            </w:r>
            <w:r w:rsidR="00BF7541" w:rsidRPr="00D4717E">
              <w:rPr>
                <w:rFonts w:ascii="Arial" w:hAnsi="Arial" w:cs="Arial"/>
                <w:sz w:val="20"/>
                <w:szCs w:val="20"/>
              </w:rPr>
              <w:t>schedule</w:t>
            </w:r>
            <w:r w:rsidRPr="00D4717E">
              <w:rPr>
                <w:rFonts w:ascii="Arial" w:hAnsi="Arial" w:cs="Arial"/>
                <w:sz w:val="20"/>
                <w:szCs w:val="20"/>
              </w:rPr>
              <w:t>d</w:t>
            </w:r>
            <w:r w:rsidR="00BF7541" w:rsidRPr="00D4717E">
              <w:rPr>
                <w:rFonts w:ascii="Arial" w:hAnsi="Arial" w:cs="Arial"/>
                <w:sz w:val="20"/>
                <w:szCs w:val="20"/>
              </w:rPr>
              <w:t xml:space="preserve"> the Q1 meeting</w:t>
            </w:r>
            <w:r w:rsidRPr="00D4717E">
              <w:rPr>
                <w:rFonts w:ascii="Arial" w:hAnsi="Arial" w:cs="Arial"/>
                <w:sz w:val="20"/>
                <w:szCs w:val="20"/>
              </w:rPr>
              <w:t>, and facilitated the meeting</w:t>
            </w:r>
            <w:r w:rsidR="00BF7541" w:rsidRPr="00D4717E">
              <w:rPr>
                <w:rFonts w:ascii="Arial" w:hAnsi="Arial" w:cs="Arial"/>
                <w:sz w:val="20"/>
                <w:szCs w:val="20"/>
              </w:rPr>
              <w:t xml:space="preserve">. </w:t>
            </w:r>
            <w:r w:rsidRPr="00D4717E">
              <w:rPr>
                <w:rFonts w:ascii="Arial" w:hAnsi="Arial" w:cs="Arial"/>
                <w:sz w:val="20"/>
                <w:szCs w:val="20"/>
              </w:rPr>
              <w:t>Submitted the draft Q1 meeting minutes to the TOCOR (3/14/2024)</w:t>
            </w:r>
            <w:r w:rsidRPr="00D4717E">
              <w:rPr>
                <w:rFonts w:ascii="Arial" w:hAnsi="Arial" w:cs="Arial"/>
                <w:sz w:val="20"/>
                <w:szCs w:val="20"/>
              </w:rPr>
              <w:t>, r</w:t>
            </w:r>
            <w:r w:rsidRPr="00D4717E">
              <w:rPr>
                <w:rFonts w:ascii="Arial" w:hAnsi="Arial" w:cs="Arial"/>
                <w:sz w:val="20"/>
                <w:szCs w:val="20"/>
              </w:rPr>
              <w:t xml:space="preserve">evised meeting minutes based on </w:t>
            </w:r>
            <w:r w:rsidRPr="00D4717E">
              <w:rPr>
                <w:rFonts w:ascii="Arial" w:hAnsi="Arial" w:cs="Arial"/>
                <w:sz w:val="20"/>
                <w:szCs w:val="20"/>
              </w:rPr>
              <w:t>TOCOR and FHWA comments, e</w:t>
            </w:r>
            <w:r w:rsidRPr="00D4717E">
              <w:rPr>
                <w:rFonts w:ascii="Arial" w:hAnsi="Arial" w:cs="Arial"/>
                <w:sz w:val="20"/>
                <w:szCs w:val="20"/>
              </w:rPr>
              <w:t xml:space="preserve">mailed final minutes to the PFS and uploaded them to Teams (3/29/2024). </w:t>
            </w:r>
          </w:p>
          <w:p w14:paraId="52BF9E74" w14:textId="1ADF0284" w:rsidR="004F7245" w:rsidRPr="00D4717E" w:rsidRDefault="00BF7541" w:rsidP="00D4717E">
            <w:pPr>
              <w:pStyle w:val="ListParagraph"/>
              <w:numPr>
                <w:ilvl w:val="0"/>
                <w:numId w:val="1"/>
              </w:numPr>
              <w:ind w:right="144"/>
              <w:rPr>
                <w:rFonts w:ascii="Arial" w:hAnsi="Arial" w:cs="Arial"/>
                <w:sz w:val="20"/>
                <w:szCs w:val="20"/>
              </w:rPr>
            </w:pPr>
            <w:r w:rsidRPr="00BF7541">
              <w:rPr>
                <w:rFonts w:ascii="Arial" w:hAnsi="Arial" w:cs="Arial"/>
                <w:sz w:val="20"/>
                <w:szCs w:val="20"/>
              </w:rPr>
              <w:t xml:space="preserve">Proposed timeline to the TOCOR for Annual Meeting planning. </w:t>
            </w:r>
            <w:r w:rsidRPr="00D4717E">
              <w:rPr>
                <w:rFonts w:ascii="Arial" w:hAnsi="Arial" w:cs="Arial"/>
                <w:sz w:val="20"/>
                <w:szCs w:val="20"/>
              </w:rPr>
              <w:t xml:space="preserve">Created and sent polls to TCD PFS members for Annual Meeting dates and locations. </w:t>
            </w:r>
            <w:r w:rsidR="00D4717E" w:rsidRPr="00D4717E">
              <w:rPr>
                <w:rFonts w:ascii="Arial" w:hAnsi="Arial" w:cs="Arial"/>
                <w:sz w:val="20"/>
                <w:szCs w:val="20"/>
              </w:rPr>
              <w:t xml:space="preserve">Shared poll results regarding dates and locations for the Annual Meeting with TOCOR and discussed. Determined the dates of the Annual Meeting and the two locations (Northern VA and Boise, Idaho) </w:t>
            </w:r>
            <w:r w:rsidR="00D4717E">
              <w:rPr>
                <w:rFonts w:ascii="Arial" w:hAnsi="Arial" w:cs="Arial"/>
                <w:sz w:val="20"/>
                <w:szCs w:val="20"/>
              </w:rPr>
              <w:t>and began preparing preliminary cost estimates for these locations</w:t>
            </w:r>
            <w:r w:rsidR="00D4717E" w:rsidRPr="00D4717E">
              <w:rPr>
                <w:rFonts w:ascii="Arial" w:hAnsi="Arial" w:cs="Arial"/>
                <w:sz w:val="20"/>
                <w:szCs w:val="20"/>
              </w:rPr>
              <w:t xml:space="preserve">. Sent calendar appointment for Annual Meeting dates and included location results and next steps (i.e., preliminary cost estimates on the top two locations). Discussed the proposed new Annual Meeting format with PFS members at the Q1 meeting. </w:t>
            </w:r>
            <w:r w:rsidR="00D4717E">
              <w:rPr>
                <w:rFonts w:ascii="Arial" w:hAnsi="Arial" w:cs="Arial"/>
                <w:sz w:val="20"/>
                <w:szCs w:val="20"/>
              </w:rPr>
              <w:t xml:space="preserve">Drafted and Finalized the Annual Meeting agenda. </w:t>
            </w:r>
          </w:p>
          <w:p w14:paraId="06FE55E4" w14:textId="6F79A540" w:rsidR="00D4717E" w:rsidRPr="00DD7EB7" w:rsidRDefault="00D4717E" w:rsidP="00DD7EB7">
            <w:pPr>
              <w:pStyle w:val="ListParagraph"/>
              <w:numPr>
                <w:ilvl w:val="0"/>
                <w:numId w:val="1"/>
              </w:numPr>
              <w:rPr>
                <w:rFonts w:ascii="Arial" w:hAnsi="Arial" w:cs="Arial"/>
                <w:sz w:val="20"/>
                <w:szCs w:val="20"/>
              </w:rPr>
            </w:pPr>
            <w:r w:rsidRPr="00DD7EB7">
              <w:rPr>
                <w:rFonts w:ascii="Arial" w:hAnsi="Arial" w:cs="Arial"/>
                <w:sz w:val="20"/>
                <w:szCs w:val="20"/>
              </w:rPr>
              <w:t xml:space="preserve">Updated with 2024 tracking spreadsheet for research ideas. </w:t>
            </w:r>
            <w:r w:rsidR="00BF7541" w:rsidRPr="00DD7EB7">
              <w:rPr>
                <w:rFonts w:ascii="Arial" w:hAnsi="Arial" w:cs="Arial"/>
                <w:sz w:val="20"/>
                <w:szCs w:val="20"/>
              </w:rPr>
              <w:t>Proposed timeline to the TOCOR for State of Practice review and Literature review</w:t>
            </w:r>
            <w:r w:rsidRPr="00DD7EB7">
              <w:rPr>
                <w:rFonts w:ascii="Arial" w:hAnsi="Arial" w:cs="Arial"/>
                <w:sz w:val="20"/>
                <w:szCs w:val="20"/>
              </w:rPr>
              <w:t xml:space="preserve"> and shared approved timeline with PFS members at the Q1 meeting</w:t>
            </w:r>
            <w:r w:rsidR="00BF7541" w:rsidRPr="00DD7EB7">
              <w:rPr>
                <w:rFonts w:ascii="Arial" w:hAnsi="Arial" w:cs="Arial"/>
                <w:sz w:val="20"/>
                <w:szCs w:val="20"/>
              </w:rPr>
              <w:t>.</w:t>
            </w:r>
            <w:r w:rsidRPr="00DD7EB7">
              <w:rPr>
                <w:rFonts w:ascii="Arial" w:hAnsi="Arial" w:cs="Arial"/>
                <w:sz w:val="20"/>
                <w:szCs w:val="20"/>
              </w:rPr>
              <w:t xml:space="preserve"> Requested member feedback at the Q1 meeting on</w:t>
            </w:r>
            <w:r w:rsidRPr="00DD7EB7">
              <w:rPr>
                <w:rFonts w:ascii="Arial" w:hAnsi="Arial" w:cs="Arial"/>
                <w:sz w:val="20"/>
                <w:szCs w:val="20"/>
              </w:rPr>
              <w:t xml:space="preserve"> “broader concepts” to include in Lit Review. </w:t>
            </w:r>
            <w:r w:rsidR="00DD7EB7" w:rsidRPr="00DD7EB7">
              <w:rPr>
                <w:rFonts w:ascii="Arial" w:hAnsi="Arial" w:cs="Arial"/>
                <w:sz w:val="20"/>
                <w:szCs w:val="20"/>
              </w:rPr>
              <w:t xml:space="preserve">Initiated work on the Literature Review and State of Practice Review. Created a tracking spreadsheet for literature review sources. </w:t>
            </w:r>
          </w:p>
          <w:p w14:paraId="70BEBA14" w14:textId="60662228" w:rsidR="00BF7541" w:rsidRPr="00D4717E" w:rsidRDefault="00D4717E" w:rsidP="00D4717E">
            <w:pPr>
              <w:pStyle w:val="ListParagraph"/>
              <w:numPr>
                <w:ilvl w:val="0"/>
                <w:numId w:val="1"/>
              </w:numPr>
              <w:spacing w:after="200" w:line="276" w:lineRule="auto"/>
              <w:rPr>
                <w:rFonts w:ascii="Arial" w:hAnsi="Arial" w:cs="Arial"/>
                <w:sz w:val="20"/>
                <w:szCs w:val="20"/>
              </w:rPr>
            </w:pPr>
            <w:r w:rsidRPr="00D4717E">
              <w:rPr>
                <w:rFonts w:ascii="Arial" w:hAnsi="Arial" w:cs="Arial"/>
                <w:sz w:val="20"/>
                <w:szCs w:val="20"/>
              </w:rPr>
              <w:t>Scheduled and sent calendar appointment for website “</w:t>
            </w:r>
            <w:r w:rsidR="00DD7EB7">
              <w:rPr>
                <w:rFonts w:ascii="Arial" w:hAnsi="Arial" w:cs="Arial"/>
                <w:sz w:val="20"/>
                <w:szCs w:val="20"/>
              </w:rPr>
              <w:t>Lunch &amp; Learn</w:t>
            </w:r>
            <w:r w:rsidRPr="00D4717E">
              <w:rPr>
                <w:rFonts w:ascii="Arial" w:hAnsi="Arial" w:cs="Arial"/>
                <w:sz w:val="20"/>
                <w:szCs w:val="20"/>
              </w:rPr>
              <w:t>” session</w:t>
            </w:r>
            <w:r w:rsidR="00DD7EB7">
              <w:rPr>
                <w:rFonts w:ascii="Arial" w:hAnsi="Arial" w:cs="Arial"/>
                <w:sz w:val="20"/>
                <w:szCs w:val="20"/>
              </w:rPr>
              <w:t xml:space="preserve">, attended the website Lunch &amp; Learn and emailed the Lunch &amp; Learn recording to members and uploaded to Teams. </w:t>
            </w:r>
          </w:p>
          <w:p w14:paraId="0FCF4E3E" w14:textId="25351A70" w:rsidR="00C23C07" w:rsidRPr="00DD7EB7" w:rsidRDefault="00D4717E" w:rsidP="00DD7EB7">
            <w:pPr>
              <w:pStyle w:val="ListParagraph"/>
              <w:numPr>
                <w:ilvl w:val="0"/>
                <w:numId w:val="1"/>
              </w:numPr>
              <w:spacing w:after="200" w:line="276" w:lineRule="auto"/>
              <w:rPr>
                <w:rFonts w:ascii="Arial" w:hAnsi="Arial" w:cs="Arial"/>
                <w:sz w:val="20"/>
                <w:szCs w:val="20"/>
              </w:rPr>
            </w:pPr>
            <w:r>
              <w:rPr>
                <w:rFonts w:ascii="Arial" w:hAnsi="Arial" w:cs="Arial"/>
                <w:sz w:val="20"/>
                <w:szCs w:val="20"/>
              </w:rPr>
              <w:t>Proposed timing</w:t>
            </w:r>
            <w:r w:rsidR="00BF7541" w:rsidRPr="00BF7541">
              <w:rPr>
                <w:rFonts w:ascii="Arial" w:hAnsi="Arial" w:cs="Arial"/>
                <w:sz w:val="20"/>
                <w:szCs w:val="20"/>
              </w:rPr>
              <w:t xml:space="preserve"> for high priority “next steps” from the Outreach Plan in the 2024 schedule and discussed with TOCOR. </w:t>
            </w:r>
            <w:r w:rsidR="00DD7EB7">
              <w:rPr>
                <w:rFonts w:ascii="Arial" w:hAnsi="Arial" w:cs="Arial"/>
                <w:sz w:val="20"/>
                <w:szCs w:val="20"/>
              </w:rPr>
              <w:t xml:space="preserve">Scheduled 1-on-1 calls with any members who couldn’t access Teams. Organized MS Teams to ensure relevant documents are easy to find. </w:t>
            </w:r>
          </w:p>
          <w:p w14:paraId="1EF9483D" w14:textId="77777777" w:rsidR="00C23C07" w:rsidRPr="00966323" w:rsidRDefault="00C23C07" w:rsidP="00C23C07">
            <w:pPr>
              <w:ind w:right="-720"/>
              <w:rPr>
                <w:rFonts w:ascii="Arial" w:eastAsiaTheme="majorEastAsia" w:hAnsi="Arial" w:cs="Arial"/>
                <w:b/>
                <w:bCs/>
                <w:color w:val="1F497D" w:themeColor="text2"/>
                <w:szCs w:val="26"/>
              </w:rPr>
            </w:pPr>
            <w:r w:rsidRPr="00966323">
              <w:rPr>
                <w:rFonts w:ascii="Arial" w:eastAsiaTheme="majorEastAsia" w:hAnsi="Arial" w:cs="Arial"/>
                <w:b/>
                <w:bCs/>
                <w:color w:val="1F497D" w:themeColor="text2"/>
                <w:szCs w:val="26"/>
              </w:rPr>
              <w:t>Pedestrian Signing at Unsignalized Crossings</w:t>
            </w:r>
          </w:p>
          <w:p w14:paraId="0A8493DF" w14:textId="77777777" w:rsidR="00966323" w:rsidRPr="00CD4B39" w:rsidRDefault="00966323" w:rsidP="00966323">
            <w:pPr>
              <w:pStyle w:val="BodyText"/>
              <w:snapToGrid w:val="0"/>
              <w:ind w:left="360"/>
              <w:rPr>
                <w:u w:val="single"/>
              </w:rPr>
            </w:pPr>
            <w:r w:rsidRPr="00CD4B39">
              <w:rPr>
                <w:u w:val="single"/>
              </w:rPr>
              <w:t>Frisco Data Collection</w:t>
            </w:r>
          </w:p>
          <w:p w14:paraId="1B297C46" w14:textId="77777777" w:rsidR="00966323" w:rsidRPr="00D76194" w:rsidRDefault="00966323" w:rsidP="00966323">
            <w:pPr>
              <w:pStyle w:val="BodyText"/>
              <w:numPr>
                <w:ilvl w:val="0"/>
                <w:numId w:val="7"/>
              </w:numPr>
              <w:snapToGrid w:val="0"/>
              <w:ind w:left="720"/>
            </w:pPr>
            <w:r w:rsidRPr="00D76194">
              <w:t xml:space="preserve">The City of Frisco submitted their Request for Experiment on 11/29/23 and received approval on 12/12/23. </w:t>
            </w:r>
          </w:p>
          <w:p w14:paraId="21914DFE" w14:textId="77777777" w:rsidR="00966323" w:rsidRDefault="00966323" w:rsidP="00966323">
            <w:pPr>
              <w:pStyle w:val="BodyText"/>
              <w:numPr>
                <w:ilvl w:val="0"/>
                <w:numId w:val="7"/>
              </w:numPr>
              <w:snapToGrid w:val="0"/>
              <w:ind w:left="720"/>
            </w:pPr>
            <w:r w:rsidRPr="00B755FD">
              <w:lastRenderedPageBreak/>
              <w:t>The research team asked the City of Frisco on 1/17/24</w:t>
            </w:r>
            <w:r>
              <w:t xml:space="preserve"> </w:t>
            </w:r>
            <w:r w:rsidRPr="00B755FD">
              <w:t xml:space="preserve">to </w:t>
            </w:r>
            <w:r>
              <w:t>make changes to</w:t>
            </w:r>
            <w:r w:rsidRPr="00B755FD">
              <w:t xml:space="preserve"> the proposed study sign</w:t>
            </w:r>
            <w:r>
              <w:t xml:space="preserve"> designs they previously have provided</w:t>
            </w:r>
            <w:r w:rsidRPr="00B755FD">
              <w:t xml:space="preserve">. </w:t>
            </w:r>
            <w:r w:rsidRPr="00A20D31">
              <w:t xml:space="preserve">Frisco provided revised draft layouts for both Stop </w:t>
            </w:r>
            <w:proofErr w:type="gramStart"/>
            <w:r w:rsidRPr="00A20D31">
              <w:t>For</w:t>
            </w:r>
            <w:proofErr w:type="gramEnd"/>
            <w:r w:rsidRPr="00A20D31">
              <w:t xml:space="preserve"> and Yield To signs. These designs were provided to FHWA for their review. On 2/16/24, FHWA indicated they are comfortable with the designs.</w:t>
            </w:r>
          </w:p>
          <w:p w14:paraId="5E69C477" w14:textId="77777777" w:rsidR="00966323" w:rsidRDefault="00966323" w:rsidP="00966323">
            <w:pPr>
              <w:pStyle w:val="BodyText"/>
              <w:numPr>
                <w:ilvl w:val="1"/>
                <w:numId w:val="7"/>
              </w:numPr>
              <w:snapToGrid w:val="0"/>
              <w:ind w:left="1440"/>
            </w:pPr>
            <w:r>
              <w:t>Sign designs were emailed to Frisco on 2/16/24.</w:t>
            </w:r>
          </w:p>
          <w:p w14:paraId="1AA2F61B" w14:textId="77777777" w:rsidR="00966323" w:rsidRPr="00180A5F" w:rsidRDefault="00966323" w:rsidP="00966323">
            <w:pPr>
              <w:pStyle w:val="BodyText"/>
              <w:numPr>
                <w:ilvl w:val="1"/>
                <w:numId w:val="7"/>
              </w:numPr>
              <w:snapToGrid w:val="0"/>
              <w:ind w:left="1440"/>
            </w:pPr>
            <w:r w:rsidRPr="00180A5F">
              <w:t>Sign designs were emailed to Federal Way on 2/20/24.</w:t>
            </w:r>
          </w:p>
          <w:p w14:paraId="78C81A5C" w14:textId="77777777" w:rsidR="00966323" w:rsidRDefault="00966323" w:rsidP="00966323">
            <w:pPr>
              <w:pStyle w:val="BodyText"/>
              <w:numPr>
                <w:ilvl w:val="0"/>
                <w:numId w:val="7"/>
              </w:numPr>
              <w:snapToGrid w:val="0"/>
              <w:ind w:left="720"/>
            </w:pPr>
            <w:r>
              <w:t xml:space="preserve">To prepare for in-field data collection, </w:t>
            </w:r>
            <w:r w:rsidRPr="00D04B0E">
              <w:t xml:space="preserve">TTI reviewed </w:t>
            </w:r>
            <w:r>
              <w:t xml:space="preserve">the </w:t>
            </w:r>
            <w:r w:rsidRPr="00D04B0E">
              <w:t>staged pedestrian protocol. TTI identify field data collection team</w:t>
            </w:r>
            <w:r>
              <w:t>s</w:t>
            </w:r>
            <w:r w:rsidRPr="00D04B0E">
              <w:t xml:space="preserve"> for</w:t>
            </w:r>
            <w:r>
              <w:t xml:space="preserve"> the</w:t>
            </w:r>
            <w:r w:rsidRPr="00D04B0E">
              <w:t xml:space="preserve"> data collection trip</w:t>
            </w:r>
            <w:r>
              <w:t xml:space="preserve">s, </w:t>
            </w:r>
            <w:proofErr w:type="gramStart"/>
            <w:r>
              <w:t>g</w:t>
            </w:r>
            <w:r w:rsidRPr="00D04B0E">
              <w:t>ather</w:t>
            </w:r>
            <w:r>
              <w:t>ed</w:t>
            </w:r>
            <w:proofErr w:type="gramEnd"/>
            <w:r w:rsidRPr="00D04B0E">
              <w:t xml:space="preserve"> needed supplies and equipment</w:t>
            </w:r>
            <w:r>
              <w:t>,</w:t>
            </w:r>
            <w:r w:rsidRPr="00D04B0E">
              <w:t xml:space="preserve"> identified training needs</w:t>
            </w:r>
            <w:r>
              <w:t xml:space="preserve">, and completed </w:t>
            </w:r>
            <w:r w:rsidRPr="00D76194">
              <w:t>travel plans to Frisco</w:t>
            </w:r>
            <w:r>
              <w:t xml:space="preserve"> (hotel, vehicles, etc.)</w:t>
            </w:r>
            <w:r w:rsidRPr="00D76194">
              <w:t>.</w:t>
            </w:r>
            <w:r>
              <w:t xml:space="preserve"> </w:t>
            </w:r>
            <w:r w:rsidRPr="00D76194">
              <w:t xml:space="preserve">TTI requested </w:t>
            </w:r>
            <w:r>
              <w:t xml:space="preserve">FHWA to provide the needed </w:t>
            </w:r>
            <w:r w:rsidRPr="00D76194">
              <w:t>approval</w:t>
            </w:r>
            <w:r>
              <w:t>s</w:t>
            </w:r>
            <w:r w:rsidRPr="00D76194">
              <w:t xml:space="preserve"> to travel</w:t>
            </w:r>
            <w:r>
              <w:t xml:space="preserve"> to Frisco, which were provided</w:t>
            </w:r>
            <w:r w:rsidRPr="00D76194">
              <w:t xml:space="preserve">. </w:t>
            </w:r>
          </w:p>
          <w:p w14:paraId="2FA8303D" w14:textId="77777777" w:rsidR="00966323" w:rsidRPr="004B626B" w:rsidRDefault="00966323" w:rsidP="00966323">
            <w:pPr>
              <w:pStyle w:val="BodyText"/>
              <w:numPr>
                <w:ilvl w:val="0"/>
                <w:numId w:val="7"/>
              </w:numPr>
              <w:snapToGrid w:val="0"/>
              <w:ind w:left="720"/>
            </w:pPr>
            <w:r>
              <w:t>C</w:t>
            </w:r>
            <w:r w:rsidRPr="004B626B">
              <w:t xml:space="preserve">orresponded with Frisco regarding the </w:t>
            </w:r>
            <w:r>
              <w:t xml:space="preserve">test signs, the </w:t>
            </w:r>
            <w:r w:rsidRPr="004B626B">
              <w:t>planned data collection trip</w:t>
            </w:r>
            <w:r>
              <w:t xml:space="preserve">s, and details regarding which signs will be installed at which times and locations. </w:t>
            </w:r>
          </w:p>
          <w:p w14:paraId="624F4E87" w14:textId="77777777" w:rsidR="00966323" w:rsidRDefault="00966323" w:rsidP="00966323">
            <w:pPr>
              <w:pStyle w:val="BodyText"/>
              <w:numPr>
                <w:ilvl w:val="0"/>
                <w:numId w:val="7"/>
              </w:numPr>
              <w:snapToGrid w:val="0"/>
              <w:ind w:left="720"/>
            </w:pPr>
            <w:r>
              <w:t xml:space="preserve">TTI collected data for the baseline sign in late February and with the two test signs at the four sites in late March. </w:t>
            </w:r>
          </w:p>
          <w:p w14:paraId="17847DFE" w14:textId="77777777" w:rsidR="00966323" w:rsidRDefault="00966323" w:rsidP="00966323">
            <w:pPr>
              <w:pStyle w:val="BodyText"/>
              <w:snapToGrid w:val="0"/>
              <w:ind w:left="360"/>
            </w:pPr>
          </w:p>
          <w:p w14:paraId="50E230CB" w14:textId="77777777" w:rsidR="00966323" w:rsidRPr="0008076E" w:rsidRDefault="00966323" w:rsidP="00966323">
            <w:pPr>
              <w:pStyle w:val="BodyText"/>
              <w:snapToGrid w:val="0"/>
              <w:ind w:left="360"/>
              <w:rPr>
                <w:u w:val="single"/>
              </w:rPr>
            </w:pPr>
            <w:r w:rsidRPr="0008076E">
              <w:rPr>
                <w:u w:val="single"/>
              </w:rPr>
              <w:t>Federal Way Data Collection</w:t>
            </w:r>
          </w:p>
          <w:p w14:paraId="1076CC71" w14:textId="77777777" w:rsidR="00966323" w:rsidRPr="00967B20" w:rsidRDefault="00966323" w:rsidP="00966323">
            <w:pPr>
              <w:pStyle w:val="BodyText"/>
              <w:numPr>
                <w:ilvl w:val="0"/>
                <w:numId w:val="7"/>
              </w:numPr>
              <w:snapToGrid w:val="0"/>
              <w:ind w:left="720"/>
            </w:pPr>
            <w:r w:rsidRPr="00773EB0">
              <w:t>Federal Way</w:t>
            </w:r>
            <w:r>
              <w:t>, WA</w:t>
            </w:r>
            <w:r w:rsidRPr="00773EB0">
              <w:t xml:space="preserve"> submitted their Request for Experiment to FHWA on 12/22/23. FHWA requested changes in the list of study sites. </w:t>
            </w:r>
            <w:r>
              <w:t xml:space="preserve">Coordination between </w:t>
            </w:r>
            <w:r w:rsidRPr="00893689">
              <w:t>Federal Way,</w:t>
            </w:r>
            <w:r>
              <w:t xml:space="preserve"> </w:t>
            </w:r>
            <w:r w:rsidRPr="00893689">
              <w:t xml:space="preserve">FHWA </w:t>
            </w:r>
            <w:r>
              <w:t xml:space="preserve">and TTI continued until </w:t>
            </w:r>
            <w:r w:rsidRPr="00773EB0">
              <w:t xml:space="preserve">FHWA </w:t>
            </w:r>
            <w:r>
              <w:t xml:space="preserve">was </w:t>
            </w:r>
            <w:r w:rsidRPr="00773EB0">
              <w:t>comfortable with</w:t>
            </w:r>
            <w:r>
              <w:t xml:space="preserve"> the two sites that will be included. FHWA noted that </w:t>
            </w:r>
            <w:r w:rsidRPr="00773EB0">
              <w:t xml:space="preserve">the experimental signs </w:t>
            </w:r>
            <w:r>
              <w:t xml:space="preserve">will need to use </w:t>
            </w:r>
            <w:r w:rsidRPr="00773EB0">
              <w:t xml:space="preserve">Stop for </w:t>
            </w:r>
            <w:r>
              <w:t xml:space="preserve">(rather than Yield to) </w:t>
            </w:r>
            <w:r w:rsidRPr="00773EB0">
              <w:t>pedestrian</w:t>
            </w:r>
            <w:r>
              <w:t xml:space="preserve"> language</w:t>
            </w:r>
            <w:r w:rsidRPr="00773EB0">
              <w:t xml:space="preserve">.  </w:t>
            </w:r>
            <w:r>
              <w:t xml:space="preserve">TTI modified the draft Request for Experiment and </w:t>
            </w:r>
            <w:proofErr w:type="gramStart"/>
            <w:r>
              <w:t>provided</w:t>
            </w:r>
            <w:proofErr w:type="gramEnd"/>
            <w:r>
              <w:t xml:space="preserve"> to the City of Federal Way.</w:t>
            </w:r>
          </w:p>
          <w:p w14:paraId="388DC5B8" w14:textId="77777777" w:rsidR="00966323" w:rsidRDefault="00966323" w:rsidP="00966323">
            <w:pPr>
              <w:pStyle w:val="BodyText"/>
              <w:numPr>
                <w:ilvl w:val="0"/>
                <w:numId w:val="7"/>
              </w:numPr>
              <w:snapToGrid w:val="0"/>
              <w:ind w:left="720"/>
            </w:pPr>
            <w:r w:rsidRPr="00E46BB8">
              <w:t xml:space="preserve">Federal Way resubmitted their Request for Experiment to FHWA on 3/8/24 and received </w:t>
            </w:r>
            <w:proofErr w:type="gramStart"/>
            <w:r w:rsidRPr="00E46BB8">
              <w:t>approved</w:t>
            </w:r>
            <w:proofErr w:type="gramEnd"/>
            <w:r w:rsidRPr="00E46BB8">
              <w:t xml:space="preserve"> on 3/21/24. </w:t>
            </w:r>
          </w:p>
          <w:p w14:paraId="31E7064D" w14:textId="77777777" w:rsidR="00966323" w:rsidRDefault="00966323" w:rsidP="00966323">
            <w:pPr>
              <w:pStyle w:val="BodyText"/>
              <w:numPr>
                <w:ilvl w:val="0"/>
                <w:numId w:val="7"/>
              </w:numPr>
              <w:snapToGrid w:val="0"/>
              <w:ind w:left="720"/>
            </w:pPr>
            <w:r w:rsidRPr="000C66D6">
              <w:t>Corresponded with Federal Way regarding the fabrication of test signs and planning data collection trip(s).</w:t>
            </w:r>
            <w:r>
              <w:t xml:space="preserve"> Current plans are to collect the field data the week of 5/5/24. </w:t>
            </w:r>
          </w:p>
          <w:p w14:paraId="06E98561" w14:textId="77777777" w:rsidR="00966323" w:rsidRPr="000C66D6" w:rsidRDefault="00966323" w:rsidP="00966323">
            <w:pPr>
              <w:pStyle w:val="BodyText"/>
              <w:numPr>
                <w:ilvl w:val="0"/>
                <w:numId w:val="7"/>
              </w:numPr>
              <w:snapToGrid w:val="0"/>
              <w:ind w:left="720"/>
            </w:pPr>
            <w:r>
              <w:t>Requested and received approval to travel to Federal Way for data collection on 3/29/24.</w:t>
            </w:r>
          </w:p>
          <w:p w14:paraId="47AE7FB4" w14:textId="77777777" w:rsidR="00966323" w:rsidRDefault="00966323" w:rsidP="00966323">
            <w:pPr>
              <w:pStyle w:val="BodyText"/>
              <w:snapToGrid w:val="0"/>
              <w:ind w:left="360"/>
              <w:rPr>
                <w:highlight w:val="yellow"/>
              </w:rPr>
            </w:pPr>
          </w:p>
          <w:p w14:paraId="0C65EF57" w14:textId="77777777" w:rsidR="00966323" w:rsidRPr="0008076E" w:rsidRDefault="00966323" w:rsidP="00966323">
            <w:pPr>
              <w:pStyle w:val="BodyText"/>
              <w:snapToGrid w:val="0"/>
              <w:ind w:left="360"/>
              <w:rPr>
                <w:u w:val="single"/>
              </w:rPr>
            </w:pPr>
            <w:r w:rsidRPr="0008076E">
              <w:rPr>
                <w:u w:val="single"/>
              </w:rPr>
              <w:t>Other Items</w:t>
            </w:r>
          </w:p>
          <w:p w14:paraId="3D9B9301" w14:textId="77777777" w:rsidR="00966323" w:rsidRPr="00180A5F" w:rsidRDefault="00966323" w:rsidP="00966323">
            <w:pPr>
              <w:pStyle w:val="BodyText"/>
              <w:numPr>
                <w:ilvl w:val="0"/>
                <w:numId w:val="7"/>
              </w:numPr>
              <w:snapToGrid w:val="0"/>
              <w:ind w:left="720"/>
              <w:rPr>
                <w:iCs/>
              </w:rPr>
            </w:pPr>
            <w:r w:rsidRPr="00180A5F">
              <w:t xml:space="preserve">Held bi-weekly meetings with </w:t>
            </w:r>
            <w:r>
              <w:t>TOCOR</w:t>
            </w:r>
            <w:r w:rsidRPr="00180A5F">
              <w:t xml:space="preserve"> to discuss the activities within the project</w:t>
            </w:r>
            <w:r>
              <w:t>.</w:t>
            </w:r>
          </w:p>
          <w:p w14:paraId="14636243" w14:textId="77777777" w:rsidR="00966323" w:rsidRDefault="00966323" w:rsidP="00966323">
            <w:pPr>
              <w:pStyle w:val="BodyText"/>
              <w:numPr>
                <w:ilvl w:val="0"/>
                <w:numId w:val="7"/>
              </w:numPr>
              <w:snapToGrid w:val="0"/>
              <w:ind w:left="720"/>
            </w:pPr>
            <w:r w:rsidRPr="00180A5F">
              <w:t xml:space="preserve">Prepared for the Traffic Control Device Pooled Fund Study presentation. Made the virtual presentation on 2/29/24. </w:t>
            </w:r>
          </w:p>
          <w:p w14:paraId="43BD5019" w14:textId="77777777" w:rsidR="00966323" w:rsidRDefault="00966323" w:rsidP="00966323">
            <w:pPr>
              <w:pStyle w:val="BodyText"/>
              <w:numPr>
                <w:ilvl w:val="0"/>
                <w:numId w:val="7"/>
              </w:numPr>
              <w:snapToGrid w:val="0"/>
              <w:ind w:left="720"/>
            </w:pPr>
            <w:r>
              <w:t xml:space="preserve">Submitted the quarterly progress report on 1/3/24. </w:t>
            </w:r>
          </w:p>
          <w:p w14:paraId="5313A90E" w14:textId="77777777" w:rsidR="00C23C07" w:rsidRPr="00966323" w:rsidRDefault="00C23C07" w:rsidP="00C23C07">
            <w:pPr>
              <w:pStyle w:val="ListParagraph"/>
              <w:ind w:right="-720"/>
              <w:rPr>
                <w:rFonts w:ascii="Arial" w:eastAsiaTheme="majorEastAsia" w:hAnsi="Arial" w:cs="Arial"/>
                <w:b/>
                <w:bCs/>
                <w:color w:val="1F497D" w:themeColor="text2"/>
                <w:sz w:val="20"/>
                <w:szCs w:val="24"/>
                <w:highlight w:val="yellow"/>
              </w:rPr>
            </w:pPr>
          </w:p>
          <w:p w14:paraId="3A7A0C86" w14:textId="264650C1" w:rsidR="00491286" w:rsidRPr="00D81E13" w:rsidRDefault="00C23C07" w:rsidP="00491286">
            <w:pPr>
              <w:ind w:right="-720"/>
              <w:rPr>
                <w:rFonts w:ascii="Arial" w:eastAsiaTheme="majorEastAsia" w:hAnsi="Arial" w:cs="Arial"/>
                <w:b/>
                <w:bCs/>
                <w:color w:val="1F497D" w:themeColor="text2"/>
                <w:szCs w:val="26"/>
              </w:rPr>
            </w:pPr>
            <w:r w:rsidRPr="00D81E13">
              <w:rPr>
                <w:rFonts w:ascii="Arial" w:eastAsiaTheme="majorEastAsia" w:hAnsi="Arial" w:cs="Arial"/>
                <w:b/>
                <w:bCs/>
                <w:color w:val="1F497D" w:themeColor="text2"/>
                <w:szCs w:val="26"/>
              </w:rPr>
              <w:t>Evaluation of Advisory Exit and Ramp Speed Signs</w:t>
            </w:r>
          </w:p>
          <w:p w14:paraId="43AACFE4" w14:textId="77777777" w:rsidR="00D81E13" w:rsidRDefault="00491286" w:rsidP="00491286">
            <w:pPr>
              <w:pStyle w:val="ListParagraph"/>
              <w:numPr>
                <w:ilvl w:val="0"/>
                <w:numId w:val="1"/>
              </w:numPr>
              <w:rPr>
                <w:rFonts w:ascii="Arial" w:hAnsi="Arial" w:cs="Arial"/>
                <w:sz w:val="20"/>
                <w:szCs w:val="20"/>
              </w:rPr>
            </w:pPr>
            <w:r w:rsidRPr="00D81E13">
              <w:rPr>
                <w:rFonts w:ascii="Arial" w:hAnsi="Arial" w:cs="Arial"/>
                <w:sz w:val="20"/>
                <w:szCs w:val="20"/>
              </w:rPr>
              <w:t>Held bi-weekly meetings with the TOCOR to discuss project activities.</w:t>
            </w:r>
          </w:p>
          <w:p w14:paraId="10D57161" w14:textId="1D5B573F" w:rsidR="00C23C07" w:rsidRPr="00D81E13" w:rsidRDefault="00D81E13" w:rsidP="00D81E13">
            <w:pPr>
              <w:pStyle w:val="ListParagraph"/>
              <w:numPr>
                <w:ilvl w:val="0"/>
                <w:numId w:val="1"/>
              </w:numPr>
              <w:spacing w:after="200" w:line="276" w:lineRule="auto"/>
              <w:rPr>
                <w:rFonts w:ascii="Arial" w:hAnsi="Arial" w:cs="Arial"/>
                <w:sz w:val="20"/>
                <w:szCs w:val="20"/>
              </w:rPr>
            </w:pPr>
            <w:r w:rsidRPr="00D81E13">
              <w:rPr>
                <w:rFonts w:ascii="Arial" w:hAnsi="Arial" w:cs="Arial"/>
                <w:sz w:val="20"/>
                <w:szCs w:val="20"/>
              </w:rPr>
              <w:t>Revised the draft Technical Brief based on comments received and submitted the revised brief and alt text</w:t>
            </w:r>
            <w:r>
              <w:rPr>
                <w:rFonts w:ascii="Arial" w:hAnsi="Arial" w:cs="Arial"/>
                <w:sz w:val="20"/>
                <w:szCs w:val="20"/>
              </w:rPr>
              <w:t xml:space="preserve"> (1/26/2024)</w:t>
            </w:r>
            <w:r w:rsidRPr="00D81E13">
              <w:rPr>
                <w:rFonts w:ascii="Arial" w:hAnsi="Arial" w:cs="Arial"/>
                <w:sz w:val="20"/>
                <w:szCs w:val="20"/>
              </w:rPr>
              <w:t xml:space="preserve">. </w:t>
            </w:r>
            <w:r>
              <w:rPr>
                <w:rFonts w:ascii="Arial" w:hAnsi="Arial" w:cs="Arial"/>
                <w:sz w:val="20"/>
                <w:szCs w:val="20"/>
              </w:rPr>
              <w:t xml:space="preserve">Submitted additional revisions (on 2/20/2024 and 3/7/2024) to the tech brief and alt text based on comments received. </w:t>
            </w:r>
          </w:p>
          <w:p w14:paraId="676B54BA" w14:textId="37287ED7" w:rsidR="00C23C07" w:rsidRPr="00823F79" w:rsidRDefault="004D3F55" w:rsidP="00C23C07">
            <w:pPr>
              <w:ind w:right="-720"/>
              <w:rPr>
                <w:rFonts w:ascii="Arial" w:eastAsiaTheme="majorEastAsia" w:hAnsi="Arial" w:cs="Arial"/>
                <w:b/>
                <w:bCs/>
                <w:color w:val="1F497D" w:themeColor="text2"/>
                <w:szCs w:val="26"/>
              </w:rPr>
            </w:pPr>
            <w:r w:rsidRPr="00823F79">
              <w:rPr>
                <w:rFonts w:ascii="Arial" w:eastAsiaTheme="majorEastAsia" w:hAnsi="Arial" w:cs="Arial"/>
                <w:b/>
                <w:bCs/>
                <w:color w:val="1F497D" w:themeColor="text2"/>
                <w:szCs w:val="26"/>
              </w:rPr>
              <w:t>Comprehension and Legibility of Selected Symbol Signs Phase V</w:t>
            </w:r>
          </w:p>
          <w:p w14:paraId="51FF8586" w14:textId="64E16800" w:rsidR="004F5A04" w:rsidRPr="00823F79" w:rsidRDefault="004D3F55" w:rsidP="00491286">
            <w:pPr>
              <w:pStyle w:val="ListParagraph"/>
              <w:numPr>
                <w:ilvl w:val="0"/>
                <w:numId w:val="1"/>
              </w:numPr>
              <w:ind w:right="-720"/>
              <w:rPr>
                <w:rFonts w:ascii="Arial" w:hAnsi="Arial" w:cs="Arial"/>
                <w:sz w:val="20"/>
                <w:szCs w:val="20"/>
              </w:rPr>
            </w:pPr>
            <w:r w:rsidRPr="00823F79">
              <w:rPr>
                <w:rFonts w:ascii="Arial" w:hAnsi="Arial" w:cs="Arial"/>
                <w:sz w:val="20"/>
                <w:szCs w:val="20"/>
              </w:rPr>
              <w:t xml:space="preserve">Held bi-weekly meetings with the TOCOR to discuss project activities. </w:t>
            </w:r>
          </w:p>
          <w:p w14:paraId="11D1AC9F" w14:textId="314B2C4E" w:rsidR="00823F79" w:rsidRPr="00823F79" w:rsidRDefault="00823F79" w:rsidP="00823F79">
            <w:pPr>
              <w:pStyle w:val="ListParagraph"/>
              <w:numPr>
                <w:ilvl w:val="0"/>
                <w:numId w:val="1"/>
              </w:numPr>
              <w:spacing w:after="0" w:line="240" w:lineRule="auto"/>
              <w:ind w:right="-720"/>
              <w:rPr>
                <w:rFonts w:ascii="Arial" w:hAnsi="Arial" w:cs="Arial"/>
                <w:sz w:val="20"/>
                <w:szCs w:val="20"/>
              </w:rPr>
            </w:pPr>
            <w:r w:rsidRPr="00823F79">
              <w:rPr>
                <w:rFonts w:ascii="Arial" w:hAnsi="Arial" w:cs="Arial"/>
                <w:sz w:val="20"/>
                <w:szCs w:val="20"/>
              </w:rPr>
              <w:t xml:space="preserve">Completed literature review and online search for existing sign designs. Developed PowerPoint slides summarizing the findings of the literature review and online search, as well as any sign examples sent by PFS members. </w:t>
            </w:r>
          </w:p>
          <w:p w14:paraId="3CA5F436" w14:textId="77777777" w:rsidR="00823F79" w:rsidRDefault="00823F79" w:rsidP="00823F79">
            <w:pPr>
              <w:pStyle w:val="ListParagraph"/>
              <w:numPr>
                <w:ilvl w:val="0"/>
                <w:numId w:val="1"/>
              </w:numPr>
              <w:ind w:right="-720"/>
              <w:rPr>
                <w:rFonts w:ascii="Arial" w:hAnsi="Arial" w:cs="Arial"/>
                <w:sz w:val="20"/>
                <w:szCs w:val="20"/>
              </w:rPr>
            </w:pPr>
            <w:r w:rsidRPr="00823F79">
              <w:rPr>
                <w:rFonts w:ascii="Arial" w:hAnsi="Arial" w:cs="Arial"/>
                <w:sz w:val="20"/>
                <w:szCs w:val="20"/>
              </w:rPr>
              <w:t>Sent calendar appointment</w:t>
            </w:r>
            <w:r>
              <w:rPr>
                <w:rFonts w:ascii="Arial" w:hAnsi="Arial" w:cs="Arial"/>
                <w:sz w:val="20"/>
                <w:szCs w:val="20"/>
              </w:rPr>
              <w:t>s</w:t>
            </w:r>
            <w:r w:rsidRPr="00823F79">
              <w:rPr>
                <w:rFonts w:ascii="Arial" w:hAnsi="Arial" w:cs="Arial"/>
                <w:sz w:val="20"/>
                <w:szCs w:val="20"/>
              </w:rPr>
              <w:t xml:space="preserve"> for meeting</w:t>
            </w:r>
            <w:r>
              <w:rPr>
                <w:rFonts w:ascii="Arial" w:hAnsi="Arial" w:cs="Arial"/>
                <w:sz w:val="20"/>
                <w:szCs w:val="20"/>
              </w:rPr>
              <w:t>s</w:t>
            </w:r>
            <w:r w:rsidRPr="00823F79">
              <w:rPr>
                <w:rFonts w:ascii="Arial" w:hAnsi="Arial" w:cs="Arial"/>
                <w:sz w:val="20"/>
                <w:szCs w:val="20"/>
              </w:rPr>
              <w:t xml:space="preserve"> to discuss sign categories and alternatives with the PFS members</w:t>
            </w:r>
            <w:r w:rsidRPr="00823F79">
              <w:rPr>
                <w:rFonts w:ascii="Arial" w:hAnsi="Arial" w:cs="Arial"/>
                <w:sz w:val="20"/>
                <w:szCs w:val="20"/>
              </w:rPr>
              <w:t xml:space="preserve">. </w:t>
            </w:r>
          </w:p>
          <w:p w14:paraId="33D814EC" w14:textId="45968A24" w:rsidR="00823F79" w:rsidRDefault="00823F79" w:rsidP="00823F79">
            <w:pPr>
              <w:pStyle w:val="ListParagraph"/>
              <w:ind w:right="-720"/>
              <w:rPr>
                <w:rFonts w:ascii="Arial" w:hAnsi="Arial" w:cs="Arial"/>
                <w:sz w:val="20"/>
                <w:szCs w:val="20"/>
              </w:rPr>
            </w:pPr>
            <w:r w:rsidRPr="00823F79">
              <w:rPr>
                <w:rFonts w:ascii="Arial" w:hAnsi="Arial" w:cs="Arial"/>
                <w:sz w:val="20"/>
                <w:szCs w:val="20"/>
              </w:rPr>
              <w:t>Held virtual meetings (2/1/2024 and 2/5/2024) with the TCD PFS members.</w:t>
            </w:r>
          </w:p>
          <w:p w14:paraId="374F4750" w14:textId="77777777" w:rsidR="00823F79" w:rsidRDefault="00823F79" w:rsidP="00823F79">
            <w:pPr>
              <w:pStyle w:val="ListParagraph"/>
              <w:numPr>
                <w:ilvl w:val="0"/>
                <w:numId w:val="1"/>
              </w:numPr>
              <w:ind w:right="-720"/>
              <w:rPr>
                <w:rFonts w:ascii="Arial" w:hAnsi="Arial" w:cs="Arial"/>
                <w:sz w:val="20"/>
                <w:szCs w:val="20"/>
              </w:rPr>
            </w:pPr>
            <w:r w:rsidRPr="00823F79">
              <w:rPr>
                <w:rFonts w:ascii="Arial" w:hAnsi="Arial" w:cs="Arial"/>
                <w:sz w:val="20"/>
                <w:szCs w:val="20"/>
              </w:rPr>
              <w:t xml:space="preserve">Developed a survey and gathered feedback from PFS members on their interest level in each potential </w:t>
            </w:r>
            <w:proofErr w:type="gramStart"/>
            <w:r w:rsidRPr="00823F79">
              <w:rPr>
                <w:rFonts w:ascii="Arial" w:hAnsi="Arial" w:cs="Arial"/>
                <w:sz w:val="20"/>
                <w:szCs w:val="20"/>
              </w:rPr>
              <w:t>sign</w:t>
            </w:r>
            <w:proofErr w:type="gramEnd"/>
            <w:r w:rsidRPr="00823F79">
              <w:rPr>
                <w:rFonts w:ascii="Arial" w:hAnsi="Arial" w:cs="Arial"/>
                <w:sz w:val="20"/>
                <w:szCs w:val="20"/>
              </w:rPr>
              <w:t xml:space="preserve"> </w:t>
            </w:r>
          </w:p>
          <w:p w14:paraId="107AAE67" w14:textId="77777777" w:rsidR="00823F79" w:rsidRDefault="00823F79" w:rsidP="00823F79">
            <w:pPr>
              <w:pStyle w:val="ListParagraph"/>
              <w:ind w:right="-720"/>
              <w:rPr>
                <w:rFonts w:ascii="Arial" w:hAnsi="Arial" w:cs="Arial"/>
                <w:sz w:val="20"/>
                <w:szCs w:val="20"/>
              </w:rPr>
            </w:pPr>
            <w:r w:rsidRPr="00823F79">
              <w:rPr>
                <w:rFonts w:ascii="Arial" w:hAnsi="Arial" w:cs="Arial"/>
                <w:sz w:val="20"/>
                <w:szCs w:val="20"/>
              </w:rPr>
              <w:t xml:space="preserve">category. Met with the TOCOR to discuss the interest ratings and determine which sign categories would </w:t>
            </w:r>
            <w:proofErr w:type="gramStart"/>
            <w:r w:rsidRPr="00823F79">
              <w:rPr>
                <w:rFonts w:ascii="Arial" w:hAnsi="Arial" w:cs="Arial"/>
                <w:sz w:val="20"/>
                <w:szCs w:val="20"/>
              </w:rPr>
              <w:t>be</w:t>
            </w:r>
            <w:proofErr w:type="gramEnd"/>
          </w:p>
          <w:p w14:paraId="25164910" w14:textId="298D130E" w:rsidR="00823F79" w:rsidRPr="00823F79" w:rsidRDefault="00823F79" w:rsidP="00823F79">
            <w:pPr>
              <w:pStyle w:val="ListParagraph"/>
              <w:spacing w:after="0" w:line="240" w:lineRule="auto"/>
              <w:ind w:right="-720"/>
              <w:rPr>
                <w:rFonts w:ascii="Arial" w:hAnsi="Arial" w:cs="Arial"/>
                <w:sz w:val="20"/>
                <w:szCs w:val="20"/>
              </w:rPr>
            </w:pPr>
            <w:r w:rsidRPr="00823F79">
              <w:rPr>
                <w:rFonts w:ascii="Arial" w:hAnsi="Arial" w:cs="Arial"/>
                <w:sz w:val="20"/>
                <w:szCs w:val="20"/>
              </w:rPr>
              <w:t>included in the study. Emailed the PFS members to indicate which sign categories would be included in the study.</w:t>
            </w:r>
          </w:p>
          <w:p w14:paraId="7EA75D7F" w14:textId="453E13A5" w:rsidR="00823F79" w:rsidRPr="00823F79" w:rsidRDefault="00823F79" w:rsidP="00823F79">
            <w:pPr>
              <w:pStyle w:val="ListParagraph"/>
              <w:numPr>
                <w:ilvl w:val="0"/>
                <w:numId w:val="1"/>
              </w:numPr>
              <w:rPr>
                <w:rFonts w:ascii="Arial" w:hAnsi="Arial" w:cs="Arial"/>
                <w:sz w:val="20"/>
                <w:szCs w:val="20"/>
              </w:rPr>
            </w:pPr>
            <w:r w:rsidRPr="00823F79">
              <w:rPr>
                <w:rFonts w:ascii="Arial" w:hAnsi="Arial" w:cs="Arial"/>
                <w:sz w:val="20"/>
                <w:szCs w:val="20"/>
              </w:rPr>
              <w:t>Developed and submitted (3/15/2024) draft list of sign alternatives for each of the sign categories included in the study. Discussed the draft sign alternatives with FHWA and revised the draft list accordingly. Monitored feedback from TCD PFS members on draft sign alternatives.</w:t>
            </w:r>
          </w:p>
          <w:p w14:paraId="37EB5855" w14:textId="5F403864" w:rsidR="002C425E" w:rsidRPr="00966323" w:rsidRDefault="002C425E" w:rsidP="00823F79">
            <w:pPr>
              <w:pStyle w:val="ListParagraph"/>
              <w:rPr>
                <w:rFonts w:ascii="Arial" w:hAnsi="Arial" w:cs="Arial"/>
                <w:sz w:val="20"/>
                <w:szCs w:val="20"/>
                <w:highlight w:val="yellow"/>
              </w:rPr>
            </w:pPr>
          </w:p>
        </w:tc>
      </w:tr>
      <w:tr w:rsidR="00601EBD" w:rsidRPr="00491286" w14:paraId="7B3FD6B1" w14:textId="77777777" w:rsidTr="00601EBD">
        <w:tc>
          <w:tcPr>
            <w:tcW w:w="10903" w:type="dxa"/>
          </w:tcPr>
          <w:p w14:paraId="0F809A22" w14:textId="77777777" w:rsidR="00E35E0F" w:rsidRPr="00966323" w:rsidRDefault="00E35E0F" w:rsidP="00551D8A">
            <w:pPr>
              <w:ind w:right="-720"/>
              <w:rPr>
                <w:rFonts w:ascii="Arial" w:hAnsi="Arial" w:cs="Arial"/>
                <w:b/>
                <w:sz w:val="20"/>
                <w:szCs w:val="20"/>
                <w:highlight w:val="yellow"/>
              </w:rPr>
            </w:pPr>
          </w:p>
          <w:p w14:paraId="7C3F6105" w14:textId="3D69F104" w:rsidR="00601EBD" w:rsidRPr="00DD7EB7" w:rsidRDefault="00601EBD" w:rsidP="00551D8A">
            <w:pPr>
              <w:ind w:right="-720"/>
              <w:rPr>
                <w:rFonts w:ascii="Arial" w:hAnsi="Arial" w:cs="Arial"/>
                <w:sz w:val="20"/>
                <w:szCs w:val="20"/>
              </w:rPr>
            </w:pPr>
            <w:r w:rsidRPr="00DD7EB7">
              <w:rPr>
                <w:rFonts w:ascii="Arial" w:hAnsi="Arial" w:cs="Arial"/>
                <w:b/>
                <w:sz w:val="20"/>
                <w:szCs w:val="20"/>
              </w:rPr>
              <w:t>Anticipated work next quarter</w:t>
            </w:r>
            <w:r w:rsidRPr="00DD7EB7">
              <w:rPr>
                <w:rFonts w:ascii="Arial" w:hAnsi="Arial" w:cs="Arial"/>
                <w:sz w:val="20"/>
                <w:szCs w:val="20"/>
              </w:rPr>
              <w:t>:</w:t>
            </w:r>
          </w:p>
          <w:p w14:paraId="06714BD4" w14:textId="77777777" w:rsidR="00C23C07" w:rsidRPr="00DD7EB7" w:rsidRDefault="00C23C07" w:rsidP="00C23C07">
            <w:pPr>
              <w:pStyle w:val="Heading2"/>
              <w:rPr>
                <w:rFonts w:ascii="Arial" w:hAnsi="Arial" w:cs="Arial"/>
              </w:rPr>
            </w:pPr>
            <w:r w:rsidRPr="00DD7EB7">
              <w:rPr>
                <w:rFonts w:ascii="Arial" w:hAnsi="Arial" w:cs="Arial"/>
              </w:rPr>
              <w:t>Traffic Control Devices Pooled Fund Study Technical Support</w:t>
            </w:r>
          </w:p>
          <w:p w14:paraId="549C106C" w14:textId="77777777" w:rsidR="003A5A8E" w:rsidRPr="00DD7EB7" w:rsidRDefault="003A5A8E" w:rsidP="00491286">
            <w:pPr>
              <w:pStyle w:val="ListParagraph"/>
              <w:numPr>
                <w:ilvl w:val="0"/>
                <w:numId w:val="2"/>
              </w:numPr>
              <w:ind w:right="144"/>
              <w:rPr>
                <w:rFonts w:ascii="Arial" w:hAnsi="Arial" w:cs="Arial"/>
                <w:sz w:val="20"/>
                <w:szCs w:val="20"/>
              </w:rPr>
            </w:pPr>
            <w:r w:rsidRPr="00DD7EB7">
              <w:rPr>
                <w:rFonts w:ascii="Arial" w:hAnsi="Arial" w:cs="Arial"/>
                <w:sz w:val="20"/>
                <w:szCs w:val="20"/>
              </w:rPr>
              <w:t xml:space="preserve">Continue holding bi-weekly meetings to discuss the status of the task order and will prepare the list of </w:t>
            </w:r>
            <w:proofErr w:type="gramStart"/>
            <w:r w:rsidRPr="00DD7EB7">
              <w:rPr>
                <w:rFonts w:ascii="Arial" w:hAnsi="Arial" w:cs="Arial"/>
                <w:sz w:val="20"/>
                <w:szCs w:val="20"/>
              </w:rPr>
              <w:t>Action</w:t>
            </w:r>
            <w:proofErr w:type="gramEnd"/>
            <w:r w:rsidRPr="00DD7EB7">
              <w:rPr>
                <w:rFonts w:ascii="Arial" w:hAnsi="Arial" w:cs="Arial"/>
                <w:sz w:val="20"/>
                <w:szCs w:val="20"/>
              </w:rPr>
              <w:t xml:space="preserve"> </w:t>
            </w:r>
          </w:p>
          <w:p w14:paraId="022EF4F3" w14:textId="53FB11C9" w:rsidR="003A5A8E" w:rsidRPr="00DD7EB7" w:rsidRDefault="003A5A8E" w:rsidP="003A5A8E">
            <w:pPr>
              <w:pStyle w:val="ListParagraph"/>
              <w:ind w:right="144"/>
              <w:rPr>
                <w:rFonts w:ascii="Arial" w:hAnsi="Arial" w:cs="Arial"/>
                <w:sz w:val="20"/>
                <w:szCs w:val="20"/>
              </w:rPr>
            </w:pPr>
            <w:r w:rsidRPr="00DD7EB7">
              <w:rPr>
                <w:rFonts w:ascii="Arial" w:hAnsi="Arial" w:cs="Arial"/>
                <w:sz w:val="20"/>
                <w:szCs w:val="20"/>
              </w:rPr>
              <w:t>Items and Activities prior to each meeting.</w:t>
            </w:r>
            <w:r w:rsidR="00F92209" w:rsidRPr="00DD7EB7">
              <w:rPr>
                <w:rFonts w:ascii="Arial" w:hAnsi="Arial" w:cs="Arial"/>
                <w:sz w:val="20"/>
                <w:szCs w:val="20"/>
              </w:rPr>
              <w:t xml:space="preserve"> Continue updating Excel spreadsheet of deliverables and tasks. </w:t>
            </w:r>
          </w:p>
          <w:p w14:paraId="5E77CF77" w14:textId="77777777" w:rsidR="003A5A8E" w:rsidRPr="00DD7EB7" w:rsidRDefault="003A5A8E" w:rsidP="00491286">
            <w:pPr>
              <w:pStyle w:val="ListParagraph"/>
              <w:numPr>
                <w:ilvl w:val="0"/>
                <w:numId w:val="2"/>
              </w:numPr>
              <w:ind w:right="144"/>
              <w:rPr>
                <w:rFonts w:ascii="Arial" w:hAnsi="Arial" w:cs="Arial"/>
                <w:sz w:val="20"/>
                <w:szCs w:val="20"/>
              </w:rPr>
            </w:pPr>
            <w:r w:rsidRPr="00DD7EB7">
              <w:rPr>
                <w:rFonts w:ascii="Arial" w:hAnsi="Arial" w:cs="Arial"/>
                <w:sz w:val="20"/>
                <w:szCs w:val="20"/>
              </w:rPr>
              <w:t xml:space="preserve">Continue providing monthly progress reports. </w:t>
            </w:r>
          </w:p>
          <w:p w14:paraId="355EE31F" w14:textId="13ED25CA" w:rsidR="003A5A8E" w:rsidRPr="00DD7EB7" w:rsidRDefault="003A5A8E" w:rsidP="00491286">
            <w:pPr>
              <w:pStyle w:val="ListParagraph"/>
              <w:numPr>
                <w:ilvl w:val="0"/>
                <w:numId w:val="2"/>
              </w:numPr>
              <w:ind w:right="144"/>
              <w:rPr>
                <w:rFonts w:ascii="Arial" w:hAnsi="Arial" w:cs="Arial"/>
                <w:sz w:val="20"/>
                <w:szCs w:val="20"/>
              </w:rPr>
            </w:pPr>
            <w:r w:rsidRPr="00DD7EB7">
              <w:rPr>
                <w:rFonts w:ascii="Arial" w:hAnsi="Arial" w:cs="Arial"/>
                <w:sz w:val="20"/>
                <w:szCs w:val="20"/>
              </w:rPr>
              <w:t>Submit the draft Q</w:t>
            </w:r>
            <w:r w:rsidR="00DD7EB7" w:rsidRPr="00DD7EB7">
              <w:rPr>
                <w:rFonts w:ascii="Arial" w:hAnsi="Arial" w:cs="Arial"/>
                <w:sz w:val="20"/>
                <w:szCs w:val="20"/>
              </w:rPr>
              <w:t>1</w:t>
            </w:r>
            <w:r w:rsidRPr="00DD7EB7">
              <w:rPr>
                <w:rFonts w:ascii="Arial" w:hAnsi="Arial" w:cs="Arial"/>
                <w:sz w:val="20"/>
                <w:szCs w:val="20"/>
              </w:rPr>
              <w:t xml:space="preserve"> progress report; post the approved Q</w:t>
            </w:r>
            <w:r w:rsidR="00DD7EB7" w:rsidRPr="00DD7EB7">
              <w:rPr>
                <w:rFonts w:ascii="Arial" w:hAnsi="Arial" w:cs="Arial"/>
                <w:sz w:val="20"/>
                <w:szCs w:val="20"/>
              </w:rPr>
              <w:t>1</w:t>
            </w:r>
            <w:r w:rsidRPr="00DD7EB7">
              <w:rPr>
                <w:rFonts w:ascii="Arial" w:hAnsi="Arial" w:cs="Arial"/>
                <w:sz w:val="20"/>
                <w:szCs w:val="20"/>
              </w:rPr>
              <w:t xml:space="preserve"> progress report</w:t>
            </w:r>
            <w:r w:rsidR="00CD3539" w:rsidRPr="00DD7EB7">
              <w:rPr>
                <w:rFonts w:ascii="Arial" w:hAnsi="Arial" w:cs="Arial"/>
                <w:sz w:val="20"/>
                <w:szCs w:val="20"/>
              </w:rPr>
              <w:t xml:space="preserve"> to the website</w:t>
            </w:r>
            <w:r w:rsidRPr="00DD7EB7">
              <w:rPr>
                <w:rFonts w:ascii="Arial" w:hAnsi="Arial" w:cs="Arial"/>
                <w:sz w:val="20"/>
                <w:szCs w:val="20"/>
              </w:rPr>
              <w:t>.</w:t>
            </w:r>
            <w:r w:rsidR="00DD7EB7">
              <w:rPr>
                <w:rFonts w:ascii="Arial" w:hAnsi="Arial" w:cs="Arial"/>
                <w:sz w:val="20"/>
                <w:szCs w:val="20"/>
              </w:rPr>
              <w:t xml:space="preserve"> Schedule and hold the next strategy session. </w:t>
            </w:r>
          </w:p>
          <w:p w14:paraId="143BF368" w14:textId="77777777" w:rsidR="003A5A8E" w:rsidRPr="00DD7EB7" w:rsidRDefault="003A5A8E" w:rsidP="00491286">
            <w:pPr>
              <w:pStyle w:val="ListParagraph"/>
              <w:numPr>
                <w:ilvl w:val="0"/>
                <w:numId w:val="2"/>
              </w:numPr>
              <w:ind w:right="144"/>
              <w:rPr>
                <w:rFonts w:ascii="Arial" w:hAnsi="Arial" w:cs="Arial"/>
                <w:sz w:val="20"/>
                <w:szCs w:val="20"/>
              </w:rPr>
            </w:pPr>
            <w:r w:rsidRPr="00DD7EB7">
              <w:rPr>
                <w:rFonts w:ascii="Arial" w:hAnsi="Arial" w:cs="Arial"/>
                <w:sz w:val="20"/>
                <w:szCs w:val="20"/>
              </w:rPr>
              <w:t xml:space="preserve">Continue to maintain and/or upload documents (as appropriate) to the contact list, email group, and </w:t>
            </w:r>
            <w:proofErr w:type="gramStart"/>
            <w:r w:rsidRPr="00DD7EB7">
              <w:rPr>
                <w:rFonts w:ascii="Arial" w:hAnsi="Arial" w:cs="Arial"/>
                <w:sz w:val="20"/>
                <w:szCs w:val="20"/>
              </w:rPr>
              <w:t>Microsoft</w:t>
            </w:r>
            <w:proofErr w:type="gramEnd"/>
            <w:r w:rsidRPr="00DD7EB7">
              <w:rPr>
                <w:rFonts w:ascii="Arial" w:hAnsi="Arial" w:cs="Arial"/>
                <w:sz w:val="20"/>
                <w:szCs w:val="20"/>
              </w:rPr>
              <w:t xml:space="preserve"> </w:t>
            </w:r>
          </w:p>
          <w:p w14:paraId="2479D29A" w14:textId="3C3A8EF6" w:rsidR="00F92209" w:rsidRPr="00DD7EB7" w:rsidRDefault="003A5A8E" w:rsidP="00F92209">
            <w:pPr>
              <w:pStyle w:val="ListParagraph"/>
              <w:ind w:right="144"/>
              <w:rPr>
                <w:rFonts w:ascii="Arial" w:hAnsi="Arial" w:cs="Arial"/>
                <w:sz w:val="20"/>
                <w:szCs w:val="20"/>
              </w:rPr>
            </w:pPr>
            <w:r w:rsidRPr="00DD7EB7">
              <w:rPr>
                <w:rFonts w:ascii="Arial" w:hAnsi="Arial" w:cs="Arial"/>
                <w:sz w:val="20"/>
                <w:szCs w:val="20"/>
              </w:rPr>
              <w:t>Teams private team.</w:t>
            </w:r>
            <w:r w:rsidR="00F92209" w:rsidRPr="00DD7EB7">
              <w:rPr>
                <w:rFonts w:ascii="Arial" w:hAnsi="Arial" w:cs="Arial"/>
                <w:sz w:val="20"/>
                <w:szCs w:val="20"/>
              </w:rPr>
              <w:t xml:space="preserve"> </w:t>
            </w:r>
            <w:r w:rsidR="00DD7EB7" w:rsidRPr="00DD7EB7">
              <w:rPr>
                <w:rFonts w:ascii="Arial" w:hAnsi="Arial" w:cs="Arial"/>
                <w:sz w:val="20"/>
                <w:szCs w:val="20"/>
              </w:rPr>
              <w:t xml:space="preserve">Share Teams Lunch &amp; Learn recording with members. </w:t>
            </w:r>
          </w:p>
          <w:p w14:paraId="1F745B41" w14:textId="21A2837A" w:rsidR="00DD7EB7" w:rsidRPr="00DD7EB7" w:rsidRDefault="00DD7EB7" w:rsidP="00491286">
            <w:pPr>
              <w:pStyle w:val="ListParagraph"/>
              <w:numPr>
                <w:ilvl w:val="0"/>
                <w:numId w:val="2"/>
              </w:numPr>
              <w:ind w:right="144"/>
              <w:rPr>
                <w:rFonts w:ascii="Arial" w:hAnsi="Arial" w:cs="Arial"/>
                <w:sz w:val="20"/>
                <w:szCs w:val="20"/>
              </w:rPr>
            </w:pPr>
            <w:r w:rsidRPr="00DD7EB7">
              <w:rPr>
                <w:rFonts w:ascii="Arial" w:hAnsi="Arial" w:cs="Arial"/>
                <w:sz w:val="20"/>
                <w:szCs w:val="20"/>
              </w:rPr>
              <w:t>Schedule and facilitate</w:t>
            </w:r>
            <w:r w:rsidRPr="00DD7EB7">
              <w:rPr>
                <w:rFonts w:ascii="Arial" w:hAnsi="Arial" w:cs="Arial"/>
                <w:sz w:val="20"/>
                <w:szCs w:val="20"/>
              </w:rPr>
              <w:t xml:space="preserve"> the Q2 virtual meeting. </w:t>
            </w:r>
          </w:p>
          <w:p w14:paraId="1B19153A" w14:textId="0F5C9FE2" w:rsidR="003A5A8E" w:rsidRPr="00DD7EB7" w:rsidRDefault="00DD7EB7" w:rsidP="00491286">
            <w:pPr>
              <w:pStyle w:val="ListParagraph"/>
              <w:numPr>
                <w:ilvl w:val="0"/>
                <w:numId w:val="2"/>
              </w:numPr>
              <w:ind w:right="144"/>
              <w:rPr>
                <w:rFonts w:ascii="Arial" w:hAnsi="Arial" w:cs="Arial"/>
                <w:sz w:val="20"/>
                <w:szCs w:val="20"/>
              </w:rPr>
            </w:pPr>
            <w:r w:rsidRPr="00DD7EB7">
              <w:rPr>
                <w:rFonts w:ascii="Arial" w:hAnsi="Arial" w:cs="Arial"/>
                <w:sz w:val="20"/>
                <w:szCs w:val="20"/>
              </w:rPr>
              <w:t xml:space="preserve">Finalize cost estimates for the Annual Meeting and discuss with the TOCOR. Acquire a letter of intent/contract for the Annual Meeting hotel and meeting space. Update the Annual Meeting calendar appointment with meeting location and meeting agenda.  </w:t>
            </w:r>
          </w:p>
          <w:p w14:paraId="2DBDC77A" w14:textId="69FC8E61" w:rsidR="00787CFE" w:rsidRPr="00DD7EB7" w:rsidRDefault="00DD7EB7" w:rsidP="00491286">
            <w:pPr>
              <w:pStyle w:val="ListParagraph"/>
              <w:numPr>
                <w:ilvl w:val="0"/>
                <w:numId w:val="2"/>
              </w:numPr>
              <w:ind w:right="144"/>
              <w:rPr>
                <w:rFonts w:ascii="Arial" w:hAnsi="Arial" w:cs="Arial"/>
                <w:sz w:val="20"/>
                <w:szCs w:val="20"/>
              </w:rPr>
            </w:pPr>
            <w:r w:rsidRPr="00DD7EB7">
              <w:rPr>
                <w:rFonts w:ascii="Arial" w:hAnsi="Arial" w:cs="Arial"/>
                <w:sz w:val="20"/>
                <w:szCs w:val="20"/>
              </w:rPr>
              <w:t>Continue</w:t>
            </w:r>
            <w:r w:rsidR="00787CFE" w:rsidRPr="00DD7EB7">
              <w:rPr>
                <w:rFonts w:ascii="Arial" w:hAnsi="Arial" w:cs="Arial"/>
                <w:sz w:val="20"/>
                <w:szCs w:val="20"/>
              </w:rPr>
              <w:t xml:space="preserve"> working on the literature review and state-of-practice review</w:t>
            </w:r>
            <w:r w:rsidRPr="00DD7EB7">
              <w:rPr>
                <w:rFonts w:ascii="Arial" w:hAnsi="Arial" w:cs="Arial"/>
                <w:sz w:val="20"/>
                <w:szCs w:val="20"/>
              </w:rPr>
              <w:t xml:space="preserve"> and provide first drafts of each. </w:t>
            </w:r>
          </w:p>
          <w:p w14:paraId="16EE66A5" w14:textId="77777777" w:rsidR="003A5A8E" w:rsidRPr="00DD7EB7" w:rsidRDefault="003A5A8E" w:rsidP="00491286">
            <w:pPr>
              <w:pStyle w:val="ListParagraph"/>
              <w:numPr>
                <w:ilvl w:val="0"/>
                <w:numId w:val="2"/>
              </w:numPr>
              <w:ind w:right="144"/>
              <w:rPr>
                <w:rFonts w:ascii="Arial" w:hAnsi="Arial" w:cs="Arial"/>
                <w:sz w:val="20"/>
                <w:szCs w:val="20"/>
              </w:rPr>
            </w:pPr>
            <w:r w:rsidRPr="00DD7EB7">
              <w:rPr>
                <w:rFonts w:ascii="Arial" w:hAnsi="Arial" w:cs="Arial"/>
                <w:sz w:val="20"/>
                <w:szCs w:val="20"/>
              </w:rPr>
              <w:t>Upload documents to/update the TCD PFS website, as appropriate.</w:t>
            </w:r>
          </w:p>
          <w:p w14:paraId="223A2B3A" w14:textId="7FBE3E7B" w:rsidR="003A5A8E" w:rsidRPr="00DD7EB7" w:rsidRDefault="005E595D" w:rsidP="00491286">
            <w:pPr>
              <w:pStyle w:val="ListParagraph"/>
              <w:numPr>
                <w:ilvl w:val="0"/>
                <w:numId w:val="2"/>
              </w:numPr>
              <w:ind w:right="144"/>
              <w:rPr>
                <w:rFonts w:ascii="Arial" w:hAnsi="Arial" w:cs="Arial"/>
                <w:sz w:val="20"/>
                <w:szCs w:val="20"/>
              </w:rPr>
            </w:pPr>
            <w:r w:rsidRPr="00DD7EB7">
              <w:rPr>
                <w:rFonts w:ascii="Arial" w:hAnsi="Arial" w:cs="Arial"/>
                <w:sz w:val="20"/>
                <w:szCs w:val="20"/>
              </w:rPr>
              <w:t xml:space="preserve">Discuss </w:t>
            </w:r>
            <w:r w:rsidR="00DD7EB7" w:rsidRPr="00DD7EB7">
              <w:rPr>
                <w:rFonts w:ascii="Arial" w:hAnsi="Arial" w:cs="Arial"/>
                <w:sz w:val="20"/>
                <w:szCs w:val="20"/>
              </w:rPr>
              <w:t>next round of</w:t>
            </w:r>
            <w:r w:rsidR="00CD3539" w:rsidRPr="00DD7EB7">
              <w:rPr>
                <w:rFonts w:ascii="Arial" w:hAnsi="Arial" w:cs="Arial"/>
                <w:sz w:val="20"/>
                <w:szCs w:val="20"/>
              </w:rPr>
              <w:t xml:space="preserve"> </w:t>
            </w:r>
            <w:r w:rsidRPr="00DD7EB7">
              <w:rPr>
                <w:rFonts w:ascii="Arial" w:hAnsi="Arial" w:cs="Arial"/>
                <w:sz w:val="20"/>
                <w:szCs w:val="20"/>
              </w:rPr>
              <w:t xml:space="preserve">action items </w:t>
            </w:r>
            <w:r w:rsidR="00CD3539" w:rsidRPr="00DD7EB7">
              <w:rPr>
                <w:rFonts w:ascii="Arial" w:hAnsi="Arial" w:cs="Arial"/>
                <w:sz w:val="20"/>
                <w:szCs w:val="20"/>
              </w:rPr>
              <w:t xml:space="preserve">as </w:t>
            </w:r>
            <w:r w:rsidR="00787CFE" w:rsidRPr="00DD7EB7">
              <w:rPr>
                <w:rFonts w:ascii="Arial" w:hAnsi="Arial" w:cs="Arial"/>
                <w:sz w:val="20"/>
                <w:szCs w:val="20"/>
              </w:rPr>
              <w:t xml:space="preserve">identified in the Outreach Plan spreadsheet and as </w:t>
            </w:r>
            <w:r w:rsidR="00CD3539" w:rsidRPr="00DD7EB7">
              <w:rPr>
                <w:rFonts w:ascii="Arial" w:hAnsi="Arial" w:cs="Arial"/>
                <w:sz w:val="20"/>
                <w:szCs w:val="20"/>
              </w:rPr>
              <w:t>discussed with the TOCOR</w:t>
            </w:r>
            <w:r w:rsidRPr="00DD7EB7">
              <w:rPr>
                <w:rFonts w:ascii="Arial" w:hAnsi="Arial" w:cs="Arial"/>
                <w:sz w:val="20"/>
                <w:szCs w:val="20"/>
              </w:rPr>
              <w:t xml:space="preserve">. </w:t>
            </w:r>
            <w:r w:rsidR="003A5A8E" w:rsidRPr="00DD7EB7">
              <w:rPr>
                <w:rFonts w:ascii="Arial" w:hAnsi="Arial" w:cs="Arial"/>
                <w:sz w:val="20"/>
                <w:szCs w:val="20"/>
              </w:rPr>
              <w:t xml:space="preserve">Support FHWA with outreach or other tasks, as needed and identified by the TOCOR. </w:t>
            </w:r>
          </w:p>
          <w:p w14:paraId="0C05C70E" w14:textId="77777777" w:rsidR="00C23C07" w:rsidRPr="00966323" w:rsidRDefault="00C23C07" w:rsidP="00C23C07">
            <w:pPr>
              <w:ind w:right="-720"/>
              <w:rPr>
                <w:rFonts w:ascii="Arial" w:eastAsiaTheme="majorEastAsia" w:hAnsi="Arial" w:cs="Arial"/>
                <w:b/>
                <w:bCs/>
                <w:color w:val="1F497D" w:themeColor="text2"/>
                <w:szCs w:val="26"/>
                <w:highlight w:val="yellow"/>
              </w:rPr>
            </w:pPr>
          </w:p>
          <w:p w14:paraId="54B220B4" w14:textId="77777777" w:rsidR="00C23C07" w:rsidRPr="00966323" w:rsidRDefault="00C23C07" w:rsidP="00C23C07">
            <w:pPr>
              <w:ind w:right="-720"/>
              <w:rPr>
                <w:rFonts w:ascii="Arial" w:eastAsiaTheme="majorEastAsia" w:hAnsi="Arial" w:cs="Arial"/>
                <w:b/>
                <w:bCs/>
                <w:color w:val="1F497D" w:themeColor="text2"/>
                <w:szCs w:val="26"/>
              </w:rPr>
            </w:pPr>
            <w:r w:rsidRPr="00966323">
              <w:rPr>
                <w:rFonts w:ascii="Arial" w:eastAsiaTheme="majorEastAsia" w:hAnsi="Arial" w:cs="Arial"/>
                <w:b/>
                <w:bCs/>
                <w:color w:val="1F497D" w:themeColor="text2"/>
                <w:szCs w:val="26"/>
              </w:rPr>
              <w:t>Pedestrian Signing at Unsignalized Crossings</w:t>
            </w:r>
          </w:p>
          <w:p w14:paraId="6754E41D" w14:textId="77777777" w:rsidR="00966323" w:rsidRPr="00966323" w:rsidRDefault="00966323" w:rsidP="00966323">
            <w:pPr>
              <w:pStyle w:val="ListParagraph"/>
              <w:numPr>
                <w:ilvl w:val="0"/>
                <w:numId w:val="2"/>
              </w:numPr>
              <w:spacing w:after="0" w:line="240" w:lineRule="auto"/>
              <w:ind w:right="144"/>
              <w:rPr>
                <w:rFonts w:ascii="Arial" w:hAnsi="Arial" w:cs="Arial"/>
                <w:iCs/>
                <w:sz w:val="20"/>
                <w:szCs w:val="20"/>
              </w:rPr>
            </w:pPr>
            <w:r w:rsidRPr="00966323">
              <w:rPr>
                <w:rFonts w:ascii="Arial" w:hAnsi="Arial" w:cs="Arial"/>
                <w:iCs/>
                <w:sz w:val="20"/>
                <w:szCs w:val="20"/>
              </w:rPr>
              <w:t xml:space="preserve">Hold additional meetings or correspondence with </w:t>
            </w:r>
            <w:proofErr w:type="gramStart"/>
            <w:r w:rsidRPr="00966323">
              <w:rPr>
                <w:rFonts w:ascii="Arial" w:hAnsi="Arial" w:cs="Arial"/>
                <w:iCs/>
                <w:sz w:val="20"/>
                <w:szCs w:val="20"/>
              </w:rPr>
              <w:t>City</w:t>
            </w:r>
            <w:proofErr w:type="gramEnd"/>
            <w:r w:rsidRPr="00966323">
              <w:rPr>
                <w:rFonts w:ascii="Arial" w:hAnsi="Arial" w:cs="Arial"/>
                <w:iCs/>
                <w:sz w:val="20"/>
                <w:szCs w:val="20"/>
              </w:rPr>
              <w:t xml:space="preserve"> of Frisco and City of Federal Way as needed. </w:t>
            </w:r>
          </w:p>
          <w:p w14:paraId="3EC0161C" w14:textId="77777777" w:rsidR="00966323" w:rsidRPr="00966323" w:rsidRDefault="00966323" w:rsidP="00966323">
            <w:pPr>
              <w:pStyle w:val="ListParagraph"/>
              <w:numPr>
                <w:ilvl w:val="0"/>
                <w:numId w:val="2"/>
              </w:numPr>
              <w:spacing w:after="0" w:line="240" w:lineRule="auto"/>
              <w:ind w:right="144"/>
              <w:rPr>
                <w:rFonts w:ascii="Arial" w:hAnsi="Arial" w:cs="Arial"/>
                <w:iCs/>
                <w:sz w:val="20"/>
                <w:szCs w:val="20"/>
              </w:rPr>
            </w:pPr>
            <w:r w:rsidRPr="00966323">
              <w:rPr>
                <w:rFonts w:ascii="Arial" w:hAnsi="Arial" w:cs="Arial"/>
                <w:iCs/>
                <w:sz w:val="20"/>
                <w:szCs w:val="20"/>
              </w:rPr>
              <w:t>Reduce field data from Frisco.</w:t>
            </w:r>
          </w:p>
          <w:p w14:paraId="6A1D0763" w14:textId="77777777" w:rsidR="00966323" w:rsidRPr="00966323" w:rsidRDefault="00966323" w:rsidP="00966323">
            <w:pPr>
              <w:pStyle w:val="ListParagraph"/>
              <w:numPr>
                <w:ilvl w:val="0"/>
                <w:numId w:val="2"/>
              </w:numPr>
              <w:spacing w:after="0" w:line="240" w:lineRule="auto"/>
              <w:ind w:right="144"/>
              <w:rPr>
                <w:rFonts w:ascii="Arial" w:hAnsi="Arial" w:cs="Arial"/>
                <w:iCs/>
                <w:sz w:val="20"/>
                <w:szCs w:val="20"/>
              </w:rPr>
            </w:pPr>
            <w:r w:rsidRPr="00966323">
              <w:rPr>
                <w:rFonts w:ascii="Arial" w:hAnsi="Arial" w:cs="Arial"/>
                <w:iCs/>
                <w:sz w:val="20"/>
                <w:szCs w:val="20"/>
              </w:rPr>
              <w:t xml:space="preserve">Collect additional field data in Frisco, if needed. </w:t>
            </w:r>
          </w:p>
          <w:p w14:paraId="76B14B49" w14:textId="77777777" w:rsidR="00966323" w:rsidRPr="00966323" w:rsidRDefault="00966323" w:rsidP="00966323">
            <w:pPr>
              <w:pStyle w:val="ListParagraph"/>
              <w:numPr>
                <w:ilvl w:val="0"/>
                <w:numId w:val="2"/>
              </w:numPr>
              <w:spacing w:after="0" w:line="240" w:lineRule="auto"/>
              <w:ind w:right="144"/>
              <w:rPr>
                <w:rFonts w:ascii="Arial" w:hAnsi="Arial" w:cs="Arial"/>
                <w:iCs/>
                <w:sz w:val="20"/>
                <w:szCs w:val="20"/>
              </w:rPr>
            </w:pPr>
            <w:r w:rsidRPr="00966323">
              <w:rPr>
                <w:rFonts w:ascii="Arial" w:hAnsi="Arial" w:cs="Arial"/>
                <w:iCs/>
                <w:sz w:val="20"/>
                <w:szCs w:val="20"/>
              </w:rPr>
              <w:t xml:space="preserve">Collect field data in Federal Way. </w:t>
            </w:r>
          </w:p>
          <w:p w14:paraId="0AA2260F" w14:textId="77777777" w:rsidR="00966323" w:rsidRPr="00966323" w:rsidRDefault="00966323" w:rsidP="00966323">
            <w:pPr>
              <w:pStyle w:val="ListParagraph"/>
              <w:numPr>
                <w:ilvl w:val="0"/>
                <w:numId w:val="2"/>
              </w:numPr>
              <w:spacing w:after="0" w:line="240" w:lineRule="auto"/>
              <w:ind w:right="144"/>
              <w:rPr>
                <w:rFonts w:ascii="Arial" w:hAnsi="Arial" w:cs="Arial"/>
                <w:iCs/>
                <w:sz w:val="20"/>
                <w:szCs w:val="20"/>
              </w:rPr>
            </w:pPr>
            <w:r w:rsidRPr="00966323">
              <w:rPr>
                <w:rFonts w:ascii="Arial" w:hAnsi="Arial" w:cs="Arial"/>
                <w:iCs/>
                <w:sz w:val="20"/>
                <w:szCs w:val="20"/>
              </w:rPr>
              <w:t>Reduce field data in Federal Way.</w:t>
            </w:r>
          </w:p>
          <w:p w14:paraId="099ACEB7" w14:textId="77777777" w:rsidR="00966323" w:rsidRPr="00966323" w:rsidRDefault="00966323" w:rsidP="00966323">
            <w:pPr>
              <w:pStyle w:val="ListParagraph"/>
              <w:numPr>
                <w:ilvl w:val="0"/>
                <w:numId w:val="2"/>
              </w:numPr>
              <w:spacing w:after="0" w:line="240" w:lineRule="auto"/>
              <w:ind w:right="144"/>
              <w:rPr>
                <w:rFonts w:ascii="Arial" w:hAnsi="Arial" w:cs="Arial"/>
                <w:iCs/>
                <w:sz w:val="20"/>
                <w:szCs w:val="20"/>
              </w:rPr>
            </w:pPr>
            <w:r w:rsidRPr="00966323">
              <w:rPr>
                <w:rFonts w:ascii="Arial" w:hAnsi="Arial" w:cs="Arial"/>
                <w:iCs/>
                <w:sz w:val="20"/>
                <w:szCs w:val="20"/>
              </w:rPr>
              <w:t>Begin analysis of field data.</w:t>
            </w:r>
          </w:p>
          <w:p w14:paraId="12F8FDFA" w14:textId="77777777" w:rsidR="00966323" w:rsidRPr="00966323" w:rsidRDefault="00966323" w:rsidP="00966323">
            <w:pPr>
              <w:pStyle w:val="ListParagraph"/>
              <w:numPr>
                <w:ilvl w:val="0"/>
                <w:numId w:val="2"/>
              </w:numPr>
              <w:spacing w:after="0" w:line="240" w:lineRule="auto"/>
              <w:ind w:right="144"/>
              <w:rPr>
                <w:rFonts w:ascii="Arial" w:hAnsi="Arial" w:cs="Arial"/>
                <w:iCs/>
                <w:sz w:val="20"/>
                <w:szCs w:val="20"/>
              </w:rPr>
            </w:pPr>
            <w:r w:rsidRPr="00966323">
              <w:rPr>
                <w:rFonts w:ascii="Arial" w:hAnsi="Arial" w:cs="Arial"/>
                <w:iCs/>
                <w:sz w:val="20"/>
                <w:szCs w:val="20"/>
              </w:rPr>
              <w:t xml:space="preserve">Participate in meetings, for example, bi-weekly meetings with FHWA and as needed with other groups. </w:t>
            </w:r>
          </w:p>
          <w:p w14:paraId="242567E8" w14:textId="77777777" w:rsidR="00C23C07" w:rsidRPr="00D81E13" w:rsidRDefault="00C23C07" w:rsidP="00C23C07">
            <w:pPr>
              <w:pStyle w:val="ListParagraph"/>
              <w:ind w:right="-720"/>
              <w:rPr>
                <w:rFonts w:ascii="Arial" w:eastAsiaTheme="majorEastAsia" w:hAnsi="Arial" w:cs="Arial"/>
                <w:b/>
                <w:bCs/>
                <w:color w:val="1F497D" w:themeColor="text2"/>
                <w:sz w:val="20"/>
                <w:szCs w:val="24"/>
              </w:rPr>
            </w:pPr>
          </w:p>
          <w:p w14:paraId="4A0FE827" w14:textId="77777777" w:rsidR="00C23C07" w:rsidRPr="00D81E13" w:rsidRDefault="00C23C07" w:rsidP="00C23C07">
            <w:pPr>
              <w:ind w:right="-720"/>
              <w:rPr>
                <w:rFonts w:ascii="Arial" w:eastAsiaTheme="majorEastAsia" w:hAnsi="Arial" w:cs="Arial"/>
                <w:b/>
                <w:bCs/>
                <w:color w:val="1F497D" w:themeColor="text2"/>
                <w:szCs w:val="26"/>
              </w:rPr>
            </w:pPr>
            <w:r w:rsidRPr="00D81E13">
              <w:rPr>
                <w:rFonts w:ascii="Arial" w:eastAsiaTheme="majorEastAsia" w:hAnsi="Arial" w:cs="Arial"/>
                <w:b/>
                <w:bCs/>
                <w:color w:val="1F497D" w:themeColor="text2"/>
                <w:szCs w:val="26"/>
              </w:rPr>
              <w:t>Evaluation of Advisory Exit and Ramp Speed Signs</w:t>
            </w:r>
          </w:p>
          <w:p w14:paraId="16534029" w14:textId="7C025646" w:rsidR="00491286" w:rsidRPr="00D81E13" w:rsidRDefault="00491286" w:rsidP="00491286">
            <w:pPr>
              <w:pStyle w:val="ListParagraph"/>
              <w:numPr>
                <w:ilvl w:val="0"/>
                <w:numId w:val="2"/>
              </w:numPr>
              <w:rPr>
                <w:rFonts w:ascii="Arial" w:hAnsi="Arial" w:cs="Arial"/>
                <w:sz w:val="20"/>
                <w:szCs w:val="20"/>
              </w:rPr>
            </w:pPr>
            <w:r w:rsidRPr="00D81E13">
              <w:rPr>
                <w:rFonts w:ascii="Arial" w:hAnsi="Arial" w:cs="Arial"/>
                <w:sz w:val="20"/>
                <w:szCs w:val="20"/>
              </w:rPr>
              <w:t xml:space="preserve">Hold bi-weekly meetings with the TOCOR to discuss project activities. </w:t>
            </w:r>
          </w:p>
          <w:p w14:paraId="78F56D37" w14:textId="20B41C43" w:rsidR="00631900" w:rsidRPr="00D81E13" w:rsidRDefault="00491286" w:rsidP="00491286">
            <w:pPr>
              <w:pStyle w:val="ListParagraph"/>
              <w:numPr>
                <w:ilvl w:val="0"/>
                <w:numId w:val="2"/>
              </w:numPr>
              <w:spacing w:after="200" w:line="276" w:lineRule="auto"/>
              <w:rPr>
                <w:rFonts w:ascii="Arial" w:hAnsi="Arial" w:cs="Arial"/>
                <w:sz w:val="20"/>
                <w:szCs w:val="20"/>
              </w:rPr>
            </w:pPr>
            <w:r w:rsidRPr="00D81E13">
              <w:rPr>
                <w:rFonts w:ascii="Arial" w:hAnsi="Arial" w:cs="Arial"/>
                <w:sz w:val="20"/>
                <w:szCs w:val="20"/>
              </w:rPr>
              <w:t>Support the publications process and revise the Technical Brief</w:t>
            </w:r>
            <w:r w:rsidR="00D81E13" w:rsidRPr="00D81E13">
              <w:rPr>
                <w:rFonts w:ascii="Arial" w:hAnsi="Arial" w:cs="Arial"/>
                <w:sz w:val="20"/>
                <w:szCs w:val="20"/>
              </w:rPr>
              <w:t xml:space="preserve"> and alt text</w:t>
            </w:r>
            <w:r w:rsidRPr="00D81E13">
              <w:rPr>
                <w:rFonts w:ascii="Arial" w:hAnsi="Arial" w:cs="Arial"/>
                <w:sz w:val="20"/>
                <w:szCs w:val="20"/>
              </w:rPr>
              <w:t>, as needed.</w:t>
            </w:r>
          </w:p>
          <w:p w14:paraId="11C317B6" w14:textId="77777777" w:rsidR="002C425E" w:rsidRPr="00823F79" w:rsidRDefault="002C425E" w:rsidP="002C425E">
            <w:pPr>
              <w:ind w:right="-720"/>
              <w:rPr>
                <w:rFonts w:ascii="Arial" w:eastAsiaTheme="majorEastAsia" w:hAnsi="Arial" w:cs="Arial"/>
                <w:b/>
                <w:bCs/>
                <w:color w:val="1F497D" w:themeColor="text2"/>
                <w:szCs w:val="26"/>
              </w:rPr>
            </w:pPr>
            <w:r w:rsidRPr="00823F79">
              <w:rPr>
                <w:rFonts w:ascii="Arial" w:eastAsiaTheme="majorEastAsia" w:hAnsi="Arial" w:cs="Arial"/>
                <w:b/>
                <w:bCs/>
                <w:color w:val="1F497D" w:themeColor="text2"/>
                <w:szCs w:val="26"/>
              </w:rPr>
              <w:t>Comprehension and Legibility of Selected Symbol Signs Phase V</w:t>
            </w:r>
          </w:p>
          <w:p w14:paraId="04715D4A" w14:textId="4E56FA17" w:rsidR="002C425E" w:rsidRPr="00823F79" w:rsidRDefault="002C425E" w:rsidP="002C425E">
            <w:pPr>
              <w:pStyle w:val="ListParagraph"/>
              <w:numPr>
                <w:ilvl w:val="0"/>
                <w:numId w:val="1"/>
              </w:numPr>
              <w:ind w:right="-720"/>
              <w:rPr>
                <w:rFonts w:ascii="Arial" w:hAnsi="Arial" w:cs="Arial"/>
                <w:sz w:val="20"/>
                <w:szCs w:val="20"/>
              </w:rPr>
            </w:pPr>
            <w:r w:rsidRPr="00823F79">
              <w:rPr>
                <w:rFonts w:ascii="Arial" w:hAnsi="Arial" w:cs="Arial"/>
                <w:sz w:val="20"/>
                <w:szCs w:val="20"/>
              </w:rPr>
              <w:t xml:space="preserve">Hold bi-weekly meetings with the TOCOR to discuss project activities. </w:t>
            </w:r>
          </w:p>
          <w:p w14:paraId="7F2B2721" w14:textId="77777777" w:rsidR="00823F79" w:rsidRPr="00823F79" w:rsidRDefault="00823F79" w:rsidP="002C425E">
            <w:pPr>
              <w:pStyle w:val="ListParagraph"/>
              <w:numPr>
                <w:ilvl w:val="0"/>
                <w:numId w:val="1"/>
              </w:numPr>
              <w:ind w:right="-720"/>
              <w:rPr>
                <w:rFonts w:ascii="Arial" w:hAnsi="Arial" w:cs="Arial"/>
                <w:sz w:val="20"/>
                <w:szCs w:val="20"/>
              </w:rPr>
            </w:pPr>
            <w:r w:rsidRPr="00823F79">
              <w:rPr>
                <w:rFonts w:ascii="Arial" w:hAnsi="Arial" w:cs="Arial"/>
                <w:sz w:val="20"/>
                <w:szCs w:val="20"/>
              </w:rPr>
              <w:t xml:space="preserve">Review comments received from TCD PFS members and FHWA and revised the list of </w:t>
            </w:r>
            <w:proofErr w:type="gramStart"/>
            <w:r w:rsidRPr="00823F79">
              <w:rPr>
                <w:rFonts w:ascii="Arial" w:hAnsi="Arial" w:cs="Arial"/>
                <w:sz w:val="20"/>
                <w:szCs w:val="20"/>
              </w:rPr>
              <w:t>sign</w:t>
            </w:r>
            <w:proofErr w:type="gramEnd"/>
            <w:r w:rsidRPr="00823F79">
              <w:rPr>
                <w:rFonts w:ascii="Arial" w:hAnsi="Arial" w:cs="Arial"/>
                <w:sz w:val="20"/>
                <w:szCs w:val="20"/>
              </w:rPr>
              <w:t xml:space="preserve"> alternatives </w:t>
            </w:r>
          </w:p>
          <w:p w14:paraId="4311B2B7" w14:textId="398D5CBA" w:rsidR="002C425E" w:rsidRPr="00823F79" w:rsidRDefault="00823F79" w:rsidP="00823F79">
            <w:pPr>
              <w:pStyle w:val="ListParagraph"/>
              <w:ind w:right="-720"/>
              <w:rPr>
                <w:rFonts w:ascii="Arial" w:hAnsi="Arial" w:cs="Arial"/>
                <w:sz w:val="20"/>
                <w:szCs w:val="20"/>
              </w:rPr>
            </w:pPr>
            <w:r w:rsidRPr="00823F79">
              <w:rPr>
                <w:rFonts w:ascii="Arial" w:hAnsi="Arial" w:cs="Arial"/>
                <w:sz w:val="20"/>
                <w:szCs w:val="20"/>
              </w:rPr>
              <w:t xml:space="preserve">accordingly. </w:t>
            </w:r>
          </w:p>
          <w:p w14:paraId="67FDF4E0" w14:textId="24568527" w:rsidR="00823F79" w:rsidRPr="00823F79" w:rsidRDefault="00823F79" w:rsidP="00823F79">
            <w:pPr>
              <w:pStyle w:val="ListParagraph"/>
              <w:numPr>
                <w:ilvl w:val="0"/>
                <w:numId w:val="1"/>
              </w:numPr>
              <w:ind w:right="-720"/>
              <w:rPr>
                <w:rFonts w:ascii="Arial" w:hAnsi="Arial" w:cs="Arial"/>
                <w:sz w:val="20"/>
                <w:szCs w:val="20"/>
              </w:rPr>
            </w:pPr>
            <w:r w:rsidRPr="00823F79">
              <w:rPr>
                <w:rFonts w:ascii="Arial" w:hAnsi="Arial" w:cs="Arial"/>
                <w:sz w:val="20"/>
                <w:szCs w:val="20"/>
              </w:rPr>
              <w:t>Begin drafting the Work Plan.</w:t>
            </w:r>
          </w:p>
          <w:p w14:paraId="22A6FCE0" w14:textId="20574EFD" w:rsidR="002C425E" w:rsidRPr="00966323" w:rsidRDefault="002C425E" w:rsidP="002C425E">
            <w:pPr>
              <w:ind w:left="360"/>
              <w:rPr>
                <w:rFonts w:ascii="Arial" w:hAnsi="Arial" w:cs="Arial"/>
                <w:sz w:val="20"/>
                <w:szCs w:val="20"/>
                <w:highlight w:val="yellow"/>
              </w:rPr>
            </w:pPr>
          </w:p>
        </w:tc>
      </w:tr>
    </w:tbl>
    <w:p w14:paraId="5B1C42C7" w14:textId="77777777" w:rsidR="00037FBC" w:rsidRPr="00491286" w:rsidRDefault="00037FBC" w:rsidP="00551D8A">
      <w:pPr>
        <w:spacing w:after="0"/>
        <w:ind w:left="-720" w:right="-720"/>
        <w:rPr>
          <w:rFonts w:ascii="Arial" w:hAnsi="Arial" w:cs="Arial"/>
          <w:sz w:val="20"/>
          <w:szCs w:val="20"/>
          <w:highlight w:val="yellow"/>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Pr="00491286" w:rsidRDefault="00E35E0F" w:rsidP="00551D8A">
            <w:pPr>
              <w:ind w:right="-720"/>
              <w:rPr>
                <w:rFonts w:ascii="Arial" w:hAnsi="Arial" w:cs="Arial"/>
                <w:b/>
                <w:sz w:val="20"/>
                <w:szCs w:val="20"/>
                <w:highlight w:val="yellow"/>
              </w:rPr>
            </w:pPr>
          </w:p>
          <w:p w14:paraId="76850FAC" w14:textId="77777777" w:rsidR="00601EBD" w:rsidRPr="00F40F95" w:rsidRDefault="00601EBD" w:rsidP="00551D8A">
            <w:pPr>
              <w:ind w:right="-720"/>
              <w:rPr>
                <w:rFonts w:ascii="Arial" w:hAnsi="Arial" w:cs="Arial"/>
                <w:b/>
                <w:sz w:val="20"/>
                <w:szCs w:val="20"/>
              </w:rPr>
            </w:pPr>
            <w:r w:rsidRPr="00F40F95">
              <w:rPr>
                <w:rFonts w:ascii="Arial" w:hAnsi="Arial" w:cs="Arial"/>
                <w:b/>
                <w:sz w:val="20"/>
                <w:szCs w:val="20"/>
              </w:rPr>
              <w:t>Significant Results:</w:t>
            </w:r>
          </w:p>
          <w:p w14:paraId="69B72574" w14:textId="77777777" w:rsidR="00601EBD" w:rsidRPr="00491286" w:rsidRDefault="00601EBD" w:rsidP="00551D8A">
            <w:pPr>
              <w:ind w:right="-720"/>
              <w:rPr>
                <w:rFonts w:ascii="Arial" w:hAnsi="Arial" w:cs="Arial"/>
                <w:b/>
                <w:sz w:val="20"/>
                <w:szCs w:val="20"/>
                <w:highlight w:val="yellow"/>
              </w:rPr>
            </w:pPr>
          </w:p>
          <w:p w14:paraId="0A4C50F0" w14:textId="6EDFDD59" w:rsidR="00601EBD" w:rsidRDefault="00F40F95" w:rsidP="000E75C5">
            <w:pPr>
              <w:ind w:right="144"/>
              <w:rPr>
                <w:rFonts w:ascii="Arial" w:hAnsi="Arial" w:cs="Arial"/>
                <w:b/>
                <w:sz w:val="20"/>
                <w:szCs w:val="20"/>
              </w:rPr>
            </w:pPr>
            <w:r>
              <w:rPr>
                <w:rFonts w:ascii="Arial" w:hAnsi="Arial" w:cs="Arial"/>
                <w:sz w:val="20"/>
                <w:szCs w:val="20"/>
              </w:rPr>
              <w:t xml:space="preserve">None </w:t>
            </w:r>
            <w:proofErr w:type="gramStart"/>
            <w:r>
              <w:rPr>
                <w:rFonts w:ascii="Arial" w:hAnsi="Arial" w:cs="Arial"/>
                <w:sz w:val="20"/>
                <w:szCs w:val="20"/>
              </w:rPr>
              <w:t>at this time</w:t>
            </w:r>
            <w:proofErr w:type="gramEnd"/>
            <w:r>
              <w:rPr>
                <w:rFonts w:ascii="Arial" w:hAnsi="Arial" w:cs="Arial"/>
                <w:sz w:val="20"/>
                <w:szCs w:val="20"/>
              </w:rPr>
              <w:t xml:space="preserve">. </w:t>
            </w:r>
            <w:r w:rsidR="001D7601">
              <w:rPr>
                <w:rFonts w:ascii="Arial" w:hAnsi="Arial" w:cs="Arial"/>
                <w:sz w:val="20"/>
                <w:szCs w:val="20"/>
              </w:rPr>
              <w:t xml:space="preserve"> </w:t>
            </w: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0DE2D649" w14:textId="77777777" w:rsidR="00601EBD" w:rsidRDefault="00601EBD" w:rsidP="00551D8A">
            <w:pPr>
              <w:ind w:right="-720"/>
              <w:rPr>
                <w:rFonts w:ascii="Arial" w:hAnsi="Arial" w:cs="Arial"/>
                <w:b/>
                <w:sz w:val="20"/>
                <w:szCs w:val="20"/>
              </w:rPr>
            </w:pPr>
          </w:p>
          <w:p w14:paraId="711A82E5" w14:textId="4CBE8FF2" w:rsidR="00C23C07" w:rsidRPr="003C65F0" w:rsidRDefault="004B433E" w:rsidP="00C23C07">
            <w:pPr>
              <w:ind w:right="-104"/>
              <w:rPr>
                <w:rFonts w:ascii="Arial" w:hAnsi="Arial" w:cs="Arial"/>
                <w:b/>
                <w:sz w:val="20"/>
                <w:szCs w:val="20"/>
              </w:rPr>
            </w:pPr>
            <w:r>
              <w:rPr>
                <w:rFonts w:ascii="Arial" w:hAnsi="Arial" w:cs="Arial"/>
                <w:sz w:val="20"/>
                <w:szCs w:val="20"/>
              </w:rPr>
              <w:t xml:space="preserve">None </w:t>
            </w:r>
            <w:proofErr w:type="gramStart"/>
            <w:r>
              <w:rPr>
                <w:rFonts w:ascii="Arial" w:hAnsi="Arial" w:cs="Arial"/>
                <w:sz w:val="20"/>
                <w:szCs w:val="20"/>
              </w:rPr>
              <w:t>at this time</w:t>
            </w:r>
            <w:proofErr w:type="gramEnd"/>
            <w:r w:rsidR="00C23C07">
              <w:rPr>
                <w:rFonts w:ascii="Arial" w:hAnsi="Arial" w:cs="Arial"/>
                <w:sz w:val="20"/>
                <w:szCs w:val="20"/>
              </w:rPr>
              <w:t>.</w:t>
            </w: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6461728F"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974D1DC" w14:textId="77777777" w:rsidR="00547EE3" w:rsidRDefault="00547EE3" w:rsidP="00551D8A">
            <w:pPr>
              <w:ind w:right="-720"/>
              <w:rPr>
                <w:rFonts w:ascii="Arial" w:hAnsi="Arial" w:cs="Arial"/>
                <w:sz w:val="20"/>
                <w:szCs w:val="20"/>
              </w:rPr>
            </w:pPr>
          </w:p>
          <w:p w14:paraId="4F287549" w14:textId="77777777" w:rsidR="00C23C07" w:rsidRPr="003C65F0" w:rsidRDefault="00C23C07" w:rsidP="00C23C07">
            <w:pPr>
              <w:ind w:right="-80"/>
              <w:rPr>
                <w:rFonts w:ascii="Arial" w:hAnsi="Arial" w:cs="Arial"/>
                <w:sz w:val="20"/>
                <w:szCs w:val="20"/>
              </w:rPr>
            </w:pPr>
            <w:r w:rsidRPr="003C65F0">
              <w:rPr>
                <w:rFonts w:ascii="Arial" w:hAnsi="Arial" w:cs="Arial"/>
                <w:sz w:val="20"/>
                <w:szCs w:val="20"/>
              </w:rPr>
              <w:t>All results from the Traffic Control Devices Pooled Fund Study are considered by FHWA for inclusion in subsequent MUTCD versions</w:t>
            </w:r>
            <w:r>
              <w:rPr>
                <w:rFonts w:ascii="Arial" w:hAnsi="Arial" w:cs="Arial"/>
                <w:sz w:val="20"/>
                <w:szCs w:val="20"/>
              </w:rPr>
              <w:t xml:space="preserve"> and interim approvals</w:t>
            </w:r>
            <w:r w:rsidRPr="003C65F0">
              <w:rPr>
                <w:rFonts w:ascii="Arial" w:hAnsi="Arial" w:cs="Arial"/>
                <w:sz w:val="20"/>
                <w:szCs w:val="20"/>
              </w:rPr>
              <w:t>.</w:t>
            </w: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D33A29">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A4F9B" w14:textId="77777777" w:rsidR="00D33A29" w:rsidRDefault="00D33A29" w:rsidP="00106C83">
      <w:pPr>
        <w:spacing w:after="0" w:line="240" w:lineRule="auto"/>
      </w:pPr>
      <w:r>
        <w:separator/>
      </w:r>
    </w:p>
  </w:endnote>
  <w:endnote w:type="continuationSeparator" w:id="0">
    <w:p w14:paraId="2565701A" w14:textId="77777777" w:rsidR="00D33A29" w:rsidRDefault="00D33A2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05992" w14:textId="77777777" w:rsidR="00D33A29" w:rsidRDefault="00D33A29" w:rsidP="00106C83">
      <w:pPr>
        <w:spacing w:after="0" w:line="240" w:lineRule="auto"/>
      </w:pPr>
      <w:r>
        <w:separator/>
      </w:r>
    </w:p>
  </w:footnote>
  <w:footnote w:type="continuationSeparator" w:id="0">
    <w:p w14:paraId="002C5038" w14:textId="77777777" w:rsidR="00D33A29" w:rsidRDefault="00D33A2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D196A"/>
    <w:multiLevelType w:val="hybridMultilevel"/>
    <w:tmpl w:val="99CC9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642CB"/>
    <w:multiLevelType w:val="hybridMultilevel"/>
    <w:tmpl w:val="AEA2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82BD5"/>
    <w:multiLevelType w:val="hybridMultilevel"/>
    <w:tmpl w:val="E304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13100"/>
    <w:multiLevelType w:val="hybridMultilevel"/>
    <w:tmpl w:val="EF66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5443E"/>
    <w:multiLevelType w:val="hybridMultilevel"/>
    <w:tmpl w:val="A6D83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47A23"/>
    <w:multiLevelType w:val="hybridMultilevel"/>
    <w:tmpl w:val="89F04D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7F559F"/>
    <w:multiLevelType w:val="hybridMultilevel"/>
    <w:tmpl w:val="0178B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517772">
    <w:abstractNumId w:val="6"/>
  </w:num>
  <w:num w:numId="2" w16cid:durableId="739520824">
    <w:abstractNumId w:val="2"/>
  </w:num>
  <w:num w:numId="3" w16cid:durableId="1349332386">
    <w:abstractNumId w:val="4"/>
  </w:num>
  <w:num w:numId="4" w16cid:durableId="879324370">
    <w:abstractNumId w:val="1"/>
  </w:num>
  <w:num w:numId="5" w16cid:durableId="512914787">
    <w:abstractNumId w:val="3"/>
  </w:num>
  <w:num w:numId="6" w16cid:durableId="930045954">
    <w:abstractNumId w:val="0"/>
  </w:num>
  <w:num w:numId="7" w16cid:durableId="1310134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26BE1"/>
    <w:rsid w:val="00037FBC"/>
    <w:rsid w:val="000736BB"/>
    <w:rsid w:val="000B379B"/>
    <w:rsid w:val="000B665A"/>
    <w:rsid w:val="000E75C5"/>
    <w:rsid w:val="000E7871"/>
    <w:rsid w:val="00106C83"/>
    <w:rsid w:val="001547D0"/>
    <w:rsid w:val="00161153"/>
    <w:rsid w:val="00170AE5"/>
    <w:rsid w:val="001913F7"/>
    <w:rsid w:val="001D7601"/>
    <w:rsid w:val="0021446D"/>
    <w:rsid w:val="00225400"/>
    <w:rsid w:val="002508FD"/>
    <w:rsid w:val="00293FD8"/>
    <w:rsid w:val="002A79C8"/>
    <w:rsid w:val="002C425E"/>
    <w:rsid w:val="00335311"/>
    <w:rsid w:val="00362854"/>
    <w:rsid w:val="0038705A"/>
    <w:rsid w:val="003A5A8E"/>
    <w:rsid w:val="004144E6"/>
    <w:rsid w:val="004156B2"/>
    <w:rsid w:val="00437734"/>
    <w:rsid w:val="00491286"/>
    <w:rsid w:val="004B433E"/>
    <w:rsid w:val="004D3F55"/>
    <w:rsid w:val="004D6837"/>
    <w:rsid w:val="004E14DC"/>
    <w:rsid w:val="004E64AD"/>
    <w:rsid w:val="004F5A04"/>
    <w:rsid w:val="004F7245"/>
    <w:rsid w:val="00535598"/>
    <w:rsid w:val="00543B7C"/>
    <w:rsid w:val="0054657B"/>
    <w:rsid w:val="00547EE3"/>
    <w:rsid w:val="00551D8A"/>
    <w:rsid w:val="00581B36"/>
    <w:rsid w:val="00583E8E"/>
    <w:rsid w:val="005E595D"/>
    <w:rsid w:val="00601EBD"/>
    <w:rsid w:val="00631900"/>
    <w:rsid w:val="00646504"/>
    <w:rsid w:val="00682C5E"/>
    <w:rsid w:val="00683B8C"/>
    <w:rsid w:val="006A4D04"/>
    <w:rsid w:val="006A5436"/>
    <w:rsid w:val="006B41C0"/>
    <w:rsid w:val="006D3191"/>
    <w:rsid w:val="007203E7"/>
    <w:rsid w:val="00743C01"/>
    <w:rsid w:val="007851B6"/>
    <w:rsid w:val="00787CFE"/>
    <w:rsid w:val="00790C4A"/>
    <w:rsid w:val="007C07E0"/>
    <w:rsid w:val="007E5BD2"/>
    <w:rsid w:val="007F1D64"/>
    <w:rsid w:val="00823F79"/>
    <w:rsid w:val="0085327A"/>
    <w:rsid w:val="00872F18"/>
    <w:rsid w:val="00874EF7"/>
    <w:rsid w:val="008B3751"/>
    <w:rsid w:val="008C5278"/>
    <w:rsid w:val="00937C22"/>
    <w:rsid w:val="00966323"/>
    <w:rsid w:val="00973B95"/>
    <w:rsid w:val="00984DB2"/>
    <w:rsid w:val="009C2185"/>
    <w:rsid w:val="00A3389B"/>
    <w:rsid w:val="00A43875"/>
    <w:rsid w:val="00A53920"/>
    <w:rsid w:val="00A63677"/>
    <w:rsid w:val="00AD1D6F"/>
    <w:rsid w:val="00AE46B0"/>
    <w:rsid w:val="00B154D7"/>
    <w:rsid w:val="00B2185C"/>
    <w:rsid w:val="00B242E2"/>
    <w:rsid w:val="00B51243"/>
    <w:rsid w:val="00B525B9"/>
    <w:rsid w:val="00B605C9"/>
    <w:rsid w:val="00B66A21"/>
    <w:rsid w:val="00BF43FB"/>
    <w:rsid w:val="00BF5BC0"/>
    <w:rsid w:val="00BF7541"/>
    <w:rsid w:val="00C13753"/>
    <w:rsid w:val="00C23C07"/>
    <w:rsid w:val="00C6434B"/>
    <w:rsid w:val="00CC6F58"/>
    <w:rsid w:val="00CD3539"/>
    <w:rsid w:val="00CD67B5"/>
    <w:rsid w:val="00D05DC0"/>
    <w:rsid w:val="00D33A29"/>
    <w:rsid w:val="00D4717E"/>
    <w:rsid w:val="00D7034C"/>
    <w:rsid w:val="00D777AB"/>
    <w:rsid w:val="00D81E13"/>
    <w:rsid w:val="00D92FD2"/>
    <w:rsid w:val="00DD7EB7"/>
    <w:rsid w:val="00E35E0F"/>
    <w:rsid w:val="00E371D1"/>
    <w:rsid w:val="00E53738"/>
    <w:rsid w:val="00EA1FDA"/>
    <w:rsid w:val="00ED5F67"/>
    <w:rsid w:val="00EF08AE"/>
    <w:rsid w:val="00EF5790"/>
    <w:rsid w:val="00F035C8"/>
    <w:rsid w:val="00F30961"/>
    <w:rsid w:val="00F40F95"/>
    <w:rsid w:val="00F92209"/>
    <w:rsid w:val="00FD2C0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paragraph" w:styleId="Heading2">
    <w:name w:val="heading 2"/>
    <w:basedOn w:val="Normal"/>
    <w:next w:val="Normal"/>
    <w:link w:val="Heading2Char"/>
    <w:uiPriority w:val="9"/>
    <w:unhideWhenUsed/>
    <w:qFormat/>
    <w:rsid w:val="00C23C07"/>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Heading2Char">
    <w:name w:val="Heading 2 Char"/>
    <w:basedOn w:val="DefaultParagraphFont"/>
    <w:link w:val="Heading2"/>
    <w:uiPriority w:val="9"/>
    <w:rsid w:val="00C23C07"/>
    <w:rPr>
      <w:rFonts w:eastAsiaTheme="majorEastAsia" w:cstheme="majorBidi"/>
      <w:b/>
      <w:bCs/>
      <w:color w:val="1F497D" w:themeColor="text2"/>
      <w:szCs w:val="26"/>
    </w:rPr>
  </w:style>
  <w:style w:type="paragraph" w:styleId="ListParagraph">
    <w:name w:val="List Paragraph"/>
    <w:basedOn w:val="Normal"/>
    <w:uiPriority w:val="34"/>
    <w:qFormat/>
    <w:rsid w:val="00C23C07"/>
    <w:pPr>
      <w:ind w:left="720"/>
      <w:contextualSpacing/>
    </w:pPr>
    <w:rPr>
      <w:rFonts w:ascii="Times New Roman" w:hAnsi="Times New Roman"/>
    </w:rPr>
  </w:style>
  <w:style w:type="paragraph" w:styleId="Revision">
    <w:name w:val="Revision"/>
    <w:hidden/>
    <w:uiPriority w:val="99"/>
    <w:semiHidden/>
    <w:rsid w:val="007C07E0"/>
    <w:pPr>
      <w:spacing w:after="0" w:line="240" w:lineRule="auto"/>
    </w:pPr>
  </w:style>
  <w:style w:type="character" w:styleId="CommentReference">
    <w:name w:val="annotation reference"/>
    <w:basedOn w:val="DefaultParagraphFont"/>
    <w:uiPriority w:val="99"/>
    <w:semiHidden/>
    <w:unhideWhenUsed/>
    <w:rsid w:val="00BF5BC0"/>
    <w:rPr>
      <w:sz w:val="16"/>
      <w:szCs w:val="16"/>
    </w:rPr>
  </w:style>
  <w:style w:type="paragraph" w:styleId="CommentText">
    <w:name w:val="annotation text"/>
    <w:basedOn w:val="Normal"/>
    <w:link w:val="CommentTextChar"/>
    <w:uiPriority w:val="99"/>
    <w:unhideWhenUsed/>
    <w:rsid w:val="00BF5BC0"/>
    <w:pPr>
      <w:spacing w:line="240" w:lineRule="auto"/>
    </w:pPr>
    <w:rPr>
      <w:sz w:val="20"/>
      <w:szCs w:val="20"/>
    </w:rPr>
  </w:style>
  <w:style w:type="character" w:customStyle="1" w:styleId="CommentTextChar">
    <w:name w:val="Comment Text Char"/>
    <w:basedOn w:val="DefaultParagraphFont"/>
    <w:link w:val="CommentText"/>
    <w:uiPriority w:val="99"/>
    <w:rsid w:val="00BF5BC0"/>
    <w:rPr>
      <w:sz w:val="20"/>
      <w:szCs w:val="20"/>
    </w:rPr>
  </w:style>
  <w:style w:type="paragraph" w:styleId="CommentSubject">
    <w:name w:val="annotation subject"/>
    <w:basedOn w:val="CommentText"/>
    <w:next w:val="CommentText"/>
    <w:link w:val="CommentSubjectChar"/>
    <w:uiPriority w:val="99"/>
    <w:semiHidden/>
    <w:unhideWhenUsed/>
    <w:rsid w:val="00BF5BC0"/>
    <w:rPr>
      <w:b/>
      <w:bCs/>
    </w:rPr>
  </w:style>
  <w:style w:type="character" w:customStyle="1" w:styleId="CommentSubjectChar">
    <w:name w:val="Comment Subject Char"/>
    <w:basedOn w:val="CommentTextChar"/>
    <w:link w:val="CommentSubject"/>
    <w:uiPriority w:val="99"/>
    <w:semiHidden/>
    <w:rsid w:val="00BF5BC0"/>
    <w:rPr>
      <w:b/>
      <w:bCs/>
      <w:sz w:val="20"/>
      <w:szCs w:val="20"/>
    </w:rPr>
  </w:style>
  <w:style w:type="paragraph" w:styleId="BodyText">
    <w:name w:val="Body Text"/>
    <w:basedOn w:val="Normal"/>
    <w:link w:val="BodyTextChar"/>
    <w:uiPriority w:val="99"/>
    <w:unhideWhenUsed/>
    <w:rsid w:val="00966323"/>
    <w:pPr>
      <w:spacing w:after="0" w:line="240" w:lineRule="auto"/>
    </w:pPr>
    <w:rPr>
      <w:rFonts w:ascii="Times New Roman" w:hAnsi="Times New Roman"/>
      <w:sz w:val="24"/>
    </w:rPr>
  </w:style>
  <w:style w:type="character" w:customStyle="1" w:styleId="BodyTextChar">
    <w:name w:val="Body Text Char"/>
    <w:basedOn w:val="DefaultParagraphFont"/>
    <w:link w:val="BodyText"/>
    <w:uiPriority w:val="99"/>
    <w:rsid w:val="0096632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Erin Kissner</cp:lastModifiedBy>
  <cp:revision>7</cp:revision>
  <cp:lastPrinted>2011-06-21T20:32:00Z</cp:lastPrinted>
  <dcterms:created xsi:type="dcterms:W3CDTF">2024-04-16T14:40:00Z</dcterms:created>
  <dcterms:modified xsi:type="dcterms:W3CDTF">2024-04-16T15:36:00Z</dcterms:modified>
</cp:coreProperties>
</file>