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118E8" w14:textId="77777777" w:rsidR="00793926" w:rsidRDefault="002838AB">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14:paraId="45251AC7" w14:textId="77777777" w:rsidR="00793926" w:rsidRDefault="002838AB">
      <w:pPr>
        <w:spacing w:after="0"/>
        <w:jc w:val="center"/>
        <w:rPr>
          <w:rFonts w:ascii="Arial" w:eastAsia="Arial" w:hAnsi="Arial" w:cs="Arial"/>
          <w:b/>
          <w:sz w:val="24"/>
          <w:szCs w:val="24"/>
        </w:rPr>
      </w:pPr>
      <w:r>
        <w:rPr>
          <w:rFonts w:ascii="Arial" w:eastAsia="Arial" w:hAnsi="Arial" w:cs="Arial"/>
          <w:b/>
          <w:sz w:val="24"/>
          <w:szCs w:val="24"/>
        </w:rPr>
        <w:t>QUARTERLY PROGRESS REPORT</w:t>
      </w:r>
    </w:p>
    <w:p w14:paraId="3B811B5D" w14:textId="77777777" w:rsidR="00793926" w:rsidRDefault="00793926">
      <w:pPr>
        <w:spacing w:after="0"/>
        <w:rPr>
          <w:rFonts w:ascii="Arial" w:eastAsia="Arial" w:hAnsi="Arial" w:cs="Arial"/>
          <w:sz w:val="24"/>
          <w:szCs w:val="24"/>
        </w:rPr>
      </w:pPr>
    </w:p>
    <w:p w14:paraId="630382AB" w14:textId="77777777" w:rsidR="00793926" w:rsidRDefault="002838AB">
      <w:pPr>
        <w:spacing w:after="0"/>
        <w:ind w:left="-720" w:right="-720"/>
        <w:rPr>
          <w:rFonts w:ascii="Arial" w:eastAsia="Arial" w:hAnsi="Arial" w:cs="Arial"/>
          <w:b/>
          <w:sz w:val="24"/>
          <w:szCs w:val="24"/>
        </w:rPr>
      </w:pPr>
      <w:r>
        <w:rPr>
          <w:rFonts w:ascii="Arial" w:eastAsia="Arial" w:hAnsi="Arial" w:cs="Arial"/>
          <w:b/>
          <w:sz w:val="24"/>
          <w:szCs w:val="24"/>
        </w:rPr>
        <w:t>Lead Agency:  Utah Department of Transportation</w:t>
      </w:r>
    </w:p>
    <w:p w14:paraId="18B8C9B1" w14:textId="77777777" w:rsidR="00793926" w:rsidRDefault="00793926">
      <w:pPr>
        <w:spacing w:after="0"/>
        <w:rPr>
          <w:rFonts w:ascii="Arial" w:eastAsia="Arial" w:hAnsi="Arial" w:cs="Arial"/>
          <w:sz w:val="24"/>
          <w:szCs w:val="24"/>
        </w:rPr>
      </w:pPr>
    </w:p>
    <w:p w14:paraId="041E508A" w14:textId="77777777" w:rsidR="00793926" w:rsidRDefault="002838AB">
      <w:pPr>
        <w:spacing w:after="0"/>
        <w:ind w:left="-720" w:right="-720"/>
        <w:rPr>
          <w:rFonts w:ascii="Arial" w:eastAsia="Arial" w:hAnsi="Arial" w:cs="Arial"/>
          <w:b/>
          <w:sz w:val="20"/>
          <w:szCs w:val="20"/>
        </w:rPr>
      </w:pPr>
      <w:r>
        <w:rPr>
          <w:rFonts w:ascii="Arial" w:eastAsia="Arial" w:hAnsi="Arial" w:cs="Arial"/>
          <w:b/>
          <w:sz w:val="20"/>
          <w:szCs w:val="20"/>
        </w:rPr>
        <w:t>INSTRUCTIONS:</w:t>
      </w:r>
    </w:p>
    <w:p w14:paraId="1A046B51" w14:textId="77777777" w:rsidR="00793926" w:rsidRDefault="002838AB">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3695CA35" w14:textId="77777777" w:rsidR="00793926" w:rsidRDefault="00793926">
      <w:pPr>
        <w:spacing w:after="0"/>
        <w:ind w:left="-720" w:right="-720"/>
        <w:rPr>
          <w:rFonts w:ascii="Arial" w:eastAsia="Arial" w:hAnsi="Arial" w:cs="Arial"/>
          <w:sz w:val="24"/>
          <w:szCs w:val="24"/>
        </w:rPr>
      </w:pPr>
    </w:p>
    <w:tbl>
      <w:tblPr>
        <w:tblStyle w:val="a"/>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1530"/>
        <w:gridCol w:w="2137"/>
        <w:gridCol w:w="3353"/>
      </w:tblGrid>
      <w:tr w:rsidR="00793926" w14:paraId="5C13C374" w14:textId="77777777">
        <w:trPr>
          <w:trHeight w:val="1997"/>
        </w:trPr>
        <w:tc>
          <w:tcPr>
            <w:tcW w:w="5418" w:type="dxa"/>
            <w:gridSpan w:val="2"/>
          </w:tcPr>
          <w:p w14:paraId="2B7B2D8B"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Transportation Pooled Fund Program Project #</w:t>
            </w:r>
          </w:p>
          <w:p w14:paraId="2F8F029E" w14:textId="77777777" w:rsidR="00793926" w:rsidRDefault="00793926">
            <w:pPr>
              <w:spacing w:after="0" w:line="240" w:lineRule="auto"/>
              <w:ind w:right="-108"/>
              <w:rPr>
                <w:rFonts w:ascii="Arial" w:eastAsia="Arial" w:hAnsi="Arial" w:cs="Arial"/>
                <w:i/>
                <w:sz w:val="20"/>
                <w:szCs w:val="20"/>
              </w:rPr>
            </w:pPr>
          </w:p>
          <w:p w14:paraId="1C642810" w14:textId="77777777" w:rsidR="00793926" w:rsidRDefault="002838AB">
            <w:pPr>
              <w:spacing w:after="0" w:line="240" w:lineRule="auto"/>
              <w:ind w:right="-108"/>
              <w:rPr>
                <w:rFonts w:ascii="Arial" w:eastAsia="Arial" w:hAnsi="Arial" w:cs="Arial"/>
                <w:b/>
                <w:sz w:val="24"/>
                <w:szCs w:val="24"/>
              </w:rPr>
            </w:pPr>
            <w:r>
              <w:rPr>
                <w:rFonts w:ascii="Arial" w:eastAsia="Arial" w:hAnsi="Arial" w:cs="Arial"/>
                <w:b/>
                <w:sz w:val="24"/>
                <w:szCs w:val="24"/>
              </w:rPr>
              <w:t xml:space="preserve">TPF-5(476) </w:t>
            </w:r>
          </w:p>
        </w:tc>
        <w:tc>
          <w:tcPr>
            <w:tcW w:w="5490" w:type="dxa"/>
            <w:gridSpan w:val="2"/>
          </w:tcPr>
          <w:p w14:paraId="4961BE49"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Transportation Pooled Fund Program - Report Period:</w:t>
            </w:r>
          </w:p>
          <w:p w14:paraId="45CDD381" w14:textId="77777777" w:rsidR="00793926" w:rsidRDefault="002838AB">
            <w:pPr>
              <w:spacing w:after="0" w:line="240" w:lineRule="auto"/>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36"/>
                <w:szCs w:val="36"/>
              </w:rPr>
              <w:t xml:space="preserve"> </w:t>
            </w:r>
            <w:r>
              <w:rPr>
                <w:rFonts w:ascii="Arial" w:eastAsia="Arial" w:hAnsi="Arial" w:cs="Arial"/>
                <w:sz w:val="20"/>
                <w:szCs w:val="20"/>
              </w:rPr>
              <w:t>Quarter 1 (January 1 – March 31, 2023)</w:t>
            </w:r>
          </w:p>
          <w:p w14:paraId="0437E5AA" w14:textId="77777777" w:rsidR="00793926" w:rsidRDefault="002838AB">
            <w:pPr>
              <w:spacing w:after="0" w:line="240" w:lineRule="auto"/>
              <w:ind w:right="-108"/>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36"/>
                <w:szCs w:val="36"/>
              </w:rPr>
              <w:t xml:space="preserve"> </w:t>
            </w:r>
            <w:r>
              <w:rPr>
                <w:rFonts w:ascii="Arial" w:eastAsia="Arial" w:hAnsi="Arial" w:cs="Arial"/>
                <w:sz w:val="20"/>
                <w:szCs w:val="20"/>
              </w:rPr>
              <w:t>Quarter 2 (April 1 – June 30, 2023)</w:t>
            </w:r>
          </w:p>
          <w:p w14:paraId="6F727083" w14:textId="77777777" w:rsidR="00793926" w:rsidRDefault="002838AB">
            <w:pPr>
              <w:spacing w:after="0" w:line="240" w:lineRule="auto"/>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36"/>
                <w:szCs w:val="36"/>
              </w:rPr>
              <w:t xml:space="preserve"> </w:t>
            </w:r>
            <w:r>
              <w:rPr>
                <w:rFonts w:ascii="Arial" w:eastAsia="Arial" w:hAnsi="Arial" w:cs="Arial"/>
                <w:sz w:val="20"/>
                <w:szCs w:val="20"/>
              </w:rPr>
              <w:t>Quarter 3 (July 1 – September 30, 2023)</w:t>
            </w:r>
          </w:p>
          <w:p w14:paraId="145355EB"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36"/>
                <w:szCs w:val="36"/>
                <w:u w:val="single"/>
              </w:rPr>
              <w:t>X</w:t>
            </w:r>
            <w:r>
              <w:rPr>
                <w:rFonts w:ascii="Arial" w:eastAsia="Arial" w:hAnsi="Arial" w:cs="Arial"/>
                <w:b/>
                <w:sz w:val="36"/>
                <w:szCs w:val="36"/>
              </w:rPr>
              <w:t xml:space="preserve"> </w:t>
            </w:r>
            <w:r>
              <w:rPr>
                <w:rFonts w:ascii="Arial" w:eastAsia="Arial" w:hAnsi="Arial" w:cs="Arial"/>
                <w:b/>
                <w:sz w:val="20"/>
                <w:szCs w:val="20"/>
              </w:rPr>
              <w:t>Quarter 4 (October 1 – December 31, 2023)</w:t>
            </w:r>
          </w:p>
        </w:tc>
      </w:tr>
      <w:tr w:rsidR="00793926" w14:paraId="1CC6B067" w14:textId="77777777">
        <w:tc>
          <w:tcPr>
            <w:tcW w:w="10908" w:type="dxa"/>
            <w:gridSpan w:val="4"/>
          </w:tcPr>
          <w:p w14:paraId="7D3E23FC"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Project Title:</w:t>
            </w:r>
          </w:p>
          <w:p w14:paraId="53F77B7F" w14:textId="77777777" w:rsidR="00793926" w:rsidRDefault="002838AB">
            <w:pPr>
              <w:spacing w:after="0" w:line="240" w:lineRule="auto"/>
              <w:ind w:right="-108"/>
              <w:rPr>
                <w:rFonts w:ascii="Arial" w:eastAsia="Arial" w:hAnsi="Arial" w:cs="Arial"/>
                <w:sz w:val="24"/>
                <w:szCs w:val="24"/>
              </w:rPr>
            </w:pPr>
            <w:r>
              <w:rPr>
                <w:rFonts w:ascii="Arial" w:eastAsia="Arial" w:hAnsi="Arial" w:cs="Arial"/>
                <w:sz w:val="24"/>
                <w:szCs w:val="24"/>
              </w:rPr>
              <w:t>Western Alliance for Quality Transportation Construction (WAQTC)</w:t>
            </w:r>
            <w:r>
              <w:t xml:space="preserve"> </w:t>
            </w:r>
            <w:r>
              <w:rPr>
                <w:rFonts w:ascii="Arial" w:eastAsia="Arial" w:hAnsi="Arial" w:cs="Arial"/>
                <w:sz w:val="24"/>
                <w:szCs w:val="24"/>
              </w:rPr>
              <w:t>2021-2025</w:t>
            </w:r>
          </w:p>
          <w:p w14:paraId="5849A834" w14:textId="77777777" w:rsidR="00793926" w:rsidRDefault="00793926">
            <w:pPr>
              <w:spacing w:after="0" w:line="240" w:lineRule="auto"/>
              <w:ind w:right="-720"/>
              <w:rPr>
                <w:rFonts w:ascii="Arial" w:eastAsia="Arial" w:hAnsi="Arial" w:cs="Arial"/>
                <w:sz w:val="20"/>
                <w:szCs w:val="20"/>
              </w:rPr>
            </w:pPr>
          </w:p>
        </w:tc>
      </w:tr>
      <w:tr w:rsidR="00793926" w14:paraId="04862A21" w14:textId="77777777">
        <w:tc>
          <w:tcPr>
            <w:tcW w:w="3888" w:type="dxa"/>
          </w:tcPr>
          <w:p w14:paraId="0D6A2D46"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Name of Project Manager(s):</w:t>
            </w:r>
          </w:p>
          <w:p w14:paraId="3D577F57" w14:textId="77777777" w:rsidR="00793926" w:rsidRDefault="002838AB">
            <w:pPr>
              <w:spacing w:after="0" w:line="240" w:lineRule="auto"/>
              <w:ind w:right="-108"/>
              <w:rPr>
                <w:rFonts w:ascii="Arial" w:eastAsia="Arial" w:hAnsi="Arial" w:cs="Arial"/>
                <w:sz w:val="20"/>
                <w:szCs w:val="20"/>
              </w:rPr>
            </w:pPr>
            <w:r>
              <w:rPr>
                <w:rFonts w:ascii="Arial" w:eastAsia="Arial" w:hAnsi="Arial" w:cs="Arial"/>
                <w:sz w:val="20"/>
                <w:szCs w:val="20"/>
              </w:rPr>
              <w:t>Scott Nussbaum</w:t>
            </w:r>
          </w:p>
        </w:tc>
        <w:tc>
          <w:tcPr>
            <w:tcW w:w="3667" w:type="dxa"/>
            <w:gridSpan w:val="2"/>
          </w:tcPr>
          <w:p w14:paraId="60BD0D30"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Phone Number:</w:t>
            </w:r>
          </w:p>
          <w:p w14:paraId="4FAFC972" w14:textId="77777777" w:rsidR="00793926" w:rsidRDefault="002838AB">
            <w:pPr>
              <w:spacing w:after="0" w:line="240" w:lineRule="auto"/>
              <w:ind w:left="-108" w:right="-108"/>
              <w:rPr>
                <w:rFonts w:ascii="Arial" w:eastAsia="Arial" w:hAnsi="Arial" w:cs="Arial"/>
                <w:sz w:val="20"/>
                <w:szCs w:val="20"/>
              </w:rPr>
            </w:pPr>
            <w:r>
              <w:rPr>
                <w:rFonts w:ascii="Arial" w:eastAsia="Arial" w:hAnsi="Arial" w:cs="Arial"/>
                <w:sz w:val="20"/>
                <w:szCs w:val="20"/>
              </w:rPr>
              <w:t xml:space="preserve">  801-726-9065</w:t>
            </w:r>
          </w:p>
        </w:tc>
        <w:tc>
          <w:tcPr>
            <w:tcW w:w="3353" w:type="dxa"/>
          </w:tcPr>
          <w:p w14:paraId="25D0008B"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E-Mail</w:t>
            </w:r>
          </w:p>
          <w:p w14:paraId="37B19E14" w14:textId="77777777" w:rsidR="00793926" w:rsidRDefault="002838AB">
            <w:pPr>
              <w:spacing w:after="0" w:line="240" w:lineRule="auto"/>
              <w:ind w:left="-108" w:right="-108"/>
              <w:rPr>
                <w:rFonts w:ascii="Arial" w:eastAsia="Arial" w:hAnsi="Arial" w:cs="Arial"/>
                <w:sz w:val="20"/>
                <w:szCs w:val="20"/>
              </w:rPr>
            </w:pPr>
            <w:r>
              <w:rPr>
                <w:rFonts w:ascii="Arial" w:eastAsia="Arial" w:hAnsi="Arial" w:cs="Arial"/>
                <w:sz w:val="20"/>
                <w:szCs w:val="20"/>
              </w:rPr>
              <w:t xml:space="preserve">  snussbaum@utah.gov</w:t>
            </w:r>
          </w:p>
          <w:p w14:paraId="340A26FB" w14:textId="77777777" w:rsidR="00793926" w:rsidRDefault="00793926">
            <w:pPr>
              <w:spacing w:after="0" w:line="240" w:lineRule="auto"/>
              <w:ind w:left="-108" w:right="-720"/>
              <w:rPr>
                <w:rFonts w:ascii="Arial" w:eastAsia="Arial" w:hAnsi="Arial" w:cs="Arial"/>
                <w:b/>
                <w:sz w:val="20"/>
                <w:szCs w:val="20"/>
              </w:rPr>
            </w:pPr>
          </w:p>
        </w:tc>
      </w:tr>
      <w:tr w:rsidR="00793926" w14:paraId="2C36C33E" w14:textId="77777777">
        <w:tc>
          <w:tcPr>
            <w:tcW w:w="3888" w:type="dxa"/>
          </w:tcPr>
          <w:p w14:paraId="2A0AD748"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Lead Agency Project ID:</w:t>
            </w:r>
          </w:p>
          <w:p w14:paraId="7CF1ADD5" w14:textId="77777777" w:rsidR="00793926" w:rsidRDefault="002838AB">
            <w:pPr>
              <w:spacing w:after="0" w:line="240" w:lineRule="auto"/>
              <w:ind w:right="-108"/>
              <w:rPr>
                <w:rFonts w:ascii="Arial" w:eastAsia="Arial" w:hAnsi="Arial" w:cs="Arial"/>
                <w:sz w:val="20"/>
                <w:szCs w:val="20"/>
              </w:rPr>
            </w:pPr>
            <w:r>
              <w:rPr>
                <w:rFonts w:ascii="Arial" w:eastAsia="Arial" w:hAnsi="Arial" w:cs="Arial"/>
                <w:sz w:val="20"/>
                <w:szCs w:val="20"/>
              </w:rPr>
              <w:t>FINET 42102, PIN 19538</w:t>
            </w:r>
          </w:p>
        </w:tc>
        <w:tc>
          <w:tcPr>
            <w:tcW w:w="3667" w:type="dxa"/>
            <w:gridSpan w:val="2"/>
          </w:tcPr>
          <w:p w14:paraId="5EA6CBEC"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Other Project ID (i.e., contract #):</w:t>
            </w:r>
          </w:p>
          <w:p w14:paraId="3FEA0D34" w14:textId="77777777" w:rsidR="00793926" w:rsidRDefault="002838AB">
            <w:pPr>
              <w:spacing w:after="0" w:line="240" w:lineRule="auto"/>
              <w:ind w:left="-108" w:right="-108"/>
              <w:rPr>
                <w:rFonts w:ascii="Arial" w:eastAsia="Arial" w:hAnsi="Arial" w:cs="Arial"/>
                <w:sz w:val="20"/>
                <w:szCs w:val="20"/>
              </w:rPr>
            </w:pPr>
            <w:r>
              <w:rPr>
                <w:rFonts w:ascii="Arial" w:eastAsia="Arial" w:hAnsi="Arial" w:cs="Arial"/>
                <w:sz w:val="20"/>
                <w:szCs w:val="20"/>
              </w:rPr>
              <w:t xml:space="preserve">  1</w:t>
            </w:r>
            <w:r>
              <w:rPr>
                <w:rFonts w:ascii="Arial" w:eastAsia="Arial" w:hAnsi="Arial" w:cs="Arial"/>
                <w:sz w:val="20"/>
                <w:szCs w:val="20"/>
                <w:vertAlign w:val="superscript"/>
              </w:rPr>
              <w:t>st</w:t>
            </w:r>
            <w:r>
              <w:rPr>
                <w:rFonts w:ascii="Arial" w:eastAsia="Arial" w:hAnsi="Arial" w:cs="Arial"/>
                <w:sz w:val="20"/>
                <w:szCs w:val="20"/>
              </w:rPr>
              <w:t xml:space="preserve"> UDOT Contract No. 22-9061</w:t>
            </w:r>
          </w:p>
          <w:p w14:paraId="11095005" w14:textId="77777777" w:rsidR="00793926" w:rsidRDefault="002838AB">
            <w:pPr>
              <w:spacing w:after="0" w:line="240" w:lineRule="auto"/>
              <w:ind w:left="-108" w:right="-108"/>
              <w:rPr>
                <w:rFonts w:ascii="Arial" w:eastAsia="Arial" w:hAnsi="Arial" w:cs="Arial"/>
                <w:sz w:val="20"/>
                <w:szCs w:val="20"/>
                <w:u w:val="single"/>
              </w:rPr>
            </w:pPr>
            <w:r>
              <w:rPr>
                <w:rFonts w:ascii="Arial" w:eastAsia="Arial" w:hAnsi="Arial" w:cs="Arial"/>
                <w:sz w:val="20"/>
                <w:szCs w:val="20"/>
              </w:rPr>
              <w:t xml:space="preserve">  2</w:t>
            </w:r>
            <w:r>
              <w:rPr>
                <w:rFonts w:ascii="Arial" w:eastAsia="Arial" w:hAnsi="Arial" w:cs="Arial"/>
                <w:sz w:val="20"/>
                <w:szCs w:val="20"/>
                <w:vertAlign w:val="superscript"/>
              </w:rPr>
              <w:t>nd</w:t>
            </w:r>
            <w:r>
              <w:rPr>
                <w:rFonts w:ascii="Arial" w:eastAsia="Arial" w:hAnsi="Arial" w:cs="Arial"/>
                <w:sz w:val="20"/>
                <w:szCs w:val="20"/>
              </w:rPr>
              <w:t xml:space="preserve"> UDOT Contract No. 24-8370</w:t>
            </w:r>
          </w:p>
          <w:p w14:paraId="2D4F9846" w14:textId="77777777" w:rsidR="00793926" w:rsidRDefault="00793926">
            <w:pPr>
              <w:spacing w:after="0" w:line="240" w:lineRule="auto"/>
              <w:ind w:left="-108" w:right="-108"/>
              <w:rPr>
                <w:rFonts w:ascii="Arial" w:eastAsia="Arial" w:hAnsi="Arial" w:cs="Arial"/>
                <w:sz w:val="20"/>
                <w:szCs w:val="20"/>
              </w:rPr>
            </w:pPr>
          </w:p>
        </w:tc>
        <w:tc>
          <w:tcPr>
            <w:tcW w:w="3353" w:type="dxa"/>
          </w:tcPr>
          <w:p w14:paraId="619181B4"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Project Start Date:</w:t>
            </w:r>
          </w:p>
          <w:p w14:paraId="2629D326" w14:textId="77777777" w:rsidR="00793926" w:rsidRDefault="002838AB">
            <w:pPr>
              <w:spacing w:after="0" w:line="240" w:lineRule="auto"/>
              <w:ind w:left="-108" w:right="-108"/>
              <w:rPr>
                <w:rFonts w:ascii="Arial" w:eastAsia="Arial" w:hAnsi="Arial" w:cs="Arial"/>
                <w:sz w:val="20"/>
                <w:szCs w:val="20"/>
              </w:rPr>
            </w:pPr>
            <w:r>
              <w:rPr>
                <w:rFonts w:ascii="Arial" w:eastAsia="Arial" w:hAnsi="Arial" w:cs="Arial"/>
                <w:sz w:val="20"/>
                <w:szCs w:val="20"/>
              </w:rPr>
              <w:t xml:space="preserve">  April 1, 2021 (pooled fund)</w:t>
            </w:r>
          </w:p>
          <w:p w14:paraId="2D961CD7" w14:textId="77777777" w:rsidR="00793926" w:rsidRDefault="002838AB">
            <w:pPr>
              <w:spacing w:after="0" w:line="240" w:lineRule="auto"/>
              <w:ind w:left="-108" w:right="-108"/>
              <w:rPr>
                <w:rFonts w:ascii="Arial" w:eastAsia="Arial" w:hAnsi="Arial" w:cs="Arial"/>
                <w:sz w:val="20"/>
                <w:szCs w:val="20"/>
              </w:rPr>
            </w:pPr>
            <w:r>
              <w:rPr>
                <w:rFonts w:ascii="Arial" w:eastAsia="Arial" w:hAnsi="Arial" w:cs="Arial"/>
                <w:sz w:val="20"/>
                <w:szCs w:val="20"/>
              </w:rPr>
              <w:t xml:space="preserve">  April 28, 2022 (1</w:t>
            </w:r>
            <w:r>
              <w:rPr>
                <w:rFonts w:ascii="Arial" w:eastAsia="Arial" w:hAnsi="Arial" w:cs="Arial"/>
                <w:sz w:val="20"/>
                <w:szCs w:val="20"/>
                <w:vertAlign w:val="superscript"/>
              </w:rPr>
              <w:t>st</w:t>
            </w:r>
            <w:r>
              <w:rPr>
                <w:rFonts w:ascii="Arial" w:eastAsia="Arial" w:hAnsi="Arial" w:cs="Arial"/>
                <w:sz w:val="20"/>
                <w:szCs w:val="20"/>
              </w:rPr>
              <w:t xml:space="preserve"> contract)</w:t>
            </w:r>
          </w:p>
          <w:p w14:paraId="72DD3B3F" w14:textId="77777777" w:rsidR="00793926" w:rsidRDefault="002838AB">
            <w:pPr>
              <w:spacing w:after="0" w:line="240" w:lineRule="auto"/>
              <w:ind w:left="-108" w:right="-108"/>
              <w:rPr>
                <w:rFonts w:ascii="Arial" w:eastAsia="Arial" w:hAnsi="Arial" w:cs="Arial"/>
                <w:sz w:val="20"/>
                <w:szCs w:val="20"/>
              </w:rPr>
            </w:pPr>
            <w:r>
              <w:rPr>
                <w:rFonts w:ascii="Arial" w:eastAsia="Arial" w:hAnsi="Arial" w:cs="Arial"/>
                <w:sz w:val="20"/>
                <w:szCs w:val="20"/>
              </w:rPr>
              <w:t xml:space="preserve">  October 2, 2023 (2</w:t>
            </w:r>
            <w:r>
              <w:rPr>
                <w:rFonts w:ascii="Arial" w:eastAsia="Arial" w:hAnsi="Arial" w:cs="Arial"/>
                <w:sz w:val="20"/>
                <w:szCs w:val="20"/>
                <w:vertAlign w:val="superscript"/>
              </w:rPr>
              <w:t>nd</w:t>
            </w:r>
            <w:r>
              <w:rPr>
                <w:rFonts w:ascii="Arial" w:eastAsia="Arial" w:hAnsi="Arial" w:cs="Arial"/>
                <w:sz w:val="20"/>
                <w:szCs w:val="20"/>
              </w:rPr>
              <w:t xml:space="preserve"> contract)</w:t>
            </w:r>
          </w:p>
        </w:tc>
      </w:tr>
      <w:tr w:rsidR="00793926" w14:paraId="34785147" w14:textId="77777777">
        <w:tc>
          <w:tcPr>
            <w:tcW w:w="3888" w:type="dxa"/>
          </w:tcPr>
          <w:p w14:paraId="4BECF5F8"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Original Project End Date:</w:t>
            </w:r>
          </w:p>
          <w:p w14:paraId="5CA4F9C4" w14:textId="77777777" w:rsidR="00793926" w:rsidRDefault="002838AB">
            <w:pPr>
              <w:spacing w:after="0" w:line="240" w:lineRule="auto"/>
              <w:ind w:right="-108"/>
              <w:rPr>
                <w:rFonts w:ascii="Arial" w:eastAsia="Arial" w:hAnsi="Arial" w:cs="Arial"/>
                <w:sz w:val="20"/>
                <w:szCs w:val="20"/>
              </w:rPr>
            </w:pPr>
            <w:r>
              <w:rPr>
                <w:rFonts w:ascii="Arial" w:eastAsia="Arial" w:hAnsi="Arial" w:cs="Arial"/>
                <w:sz w:val="20"/>
                <w:szCs w:val="20"/>
              </w:rPr>
              <w:t>September 30, 2025 (pooled fund)</w:t>
            </w:r>
          </w:p>
        </w:tc>
        <w:tc>
          <w:tcPr>
            <w:tcW w:w="3667" w:type="dxa"/>
            <w:gridSpan w:val="2"/>
          </w:tcPr>
          <w:p w14:paraId="400EC9C4"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Current Project End Date:</w:t>
            </w:r>
          </w:p>
          <w:p w14:paraId="125F3DD2" w14:textId="77777777" w:rsidR="00793926" w:rsidRDefault="002838AB">
            <w:pPr>
              <w:spacing w:after="0" w:line="240" w:lineRule="auto"/>
              <w:ind w:right="-108"/>
              <w:rPr>
                <w:rFonts w:ascii="Arial" w:eastAsia="Arial" w:hAnsi="Arial" w:cs="Arial"/>
                <w:sz w:val="20"/>
                <w:szCs w:val="20"/>
              </w:rPr>
            </w:pPr>
            <w:r>
              <w:rPr>
                <w:rFonts w:ascii="Arial" w:eastAsia="Arial" w:hAnsi="Arial" w:cs="Arial"/>
                <w:sz w:val="20"/>
                <w:szCs w:val="20"/>
              </w:rPr>
              <w:t>April 30, 2024 (1</w:t>
            </w:r>
            <w:r>
              <w:rPr>
                <w:rFonts w:ascii="Arial" w:eastAsia="Arial" w:hAnsi="Arial" w:cs="Arial"/>
                <w:sz w:val="20"/>
                <w:szCs w:val="20"/>
                <w:vertAlign w:val="superscript"/>
              </w:rPr>
              <w:t>st</w:t>
            </w:r>
            <w:r>
              <w:rPr>
                <w:rFonts w:ascii="Arial" w:eastAsia="Arial" w:hAnsi="Arial" w:cs="Arial"/>
                <w:sz w:val="20"/>
                <w:szCs w:val="20"/>
              </w:rPr>
              <w:t xml:space="preserve"> contract SOW)</w:t>
            </w:r>
          </w:p>
          <w:p w14:paraId="6AD35E0E" w14:textId="77777777" w:rsidR="00793926" w:rsidRDefault="002838AB">
            <w:pPr>
              <w:spacing w:after="0" w:line="240" w:lineRule="auto"/>
              <w:ind w:right="-108"/>
              <w:rPr>
                <w:rFonts w:ascii="Arial" w:eastAsia="Arial" w:hAnsi="Arial" w:cs="Arial"/>
                <w:sz w:val="20"/>
                <w:szCs w:val="20"/>
              </w:rPr>
            </w:pPr>
            <w:r>
              <w:rPr>
                <w:rFonts w:ascii="Arial" w:eastAsia="Arial" w:hAnsi="Arial" w:cs="Arial"/>
                <w:sz w:val="20"/>
                <w:szCs w:val="20"/>
              </w:rPr>
              <w:t>August 31, 2024 (2</w:t>
            </w:r>
            <w:r>
              <w:rPr>
                <w:rFonts w:ascii="Arial" w:eastAsia="Arial" w:hAnsi="Arial" w:cs="Arial"/>
                <w:sz w:val="20"/>
                <w:szCs w:val="20"/>
                <w:vertAlign w:val="superscript"/>
              </w:rPr>
              <w:t>nd</w:t>
            </w:r>
            <w:r>
              <w:rPr>
                <w:rFonts w:ascii="Arial" w:eastAsia="Arial" w:hAnsi="Arial" w:cs="Arial"/>
                <w:sz w:val="20"/>
                <w:szCs w:val="20"/>
              </w:rPr>
              <w:t xml:space="preserve"> contract SOW)</w:t>
            </w:r>
          </w:p>
          <w:p w14:paraId="49CC24D7" w14:textId="77777777" w:rsidR="00793926" w:rsidRDefault="002838AB">
            <w:pPr>
              <w:spacing w:after="0" w:line="240" w:lineRule="auto"/>
              <w:ind w:right="-108"/>
              <w:rPr>
                <w:rFonts w:ascii="Arial" w:eastAsia="Arial" w:hAnsi="Arial" w:cs="Arial"/>
                <w:sz w:val="20"/>
                <w:szCs w:val="20"/>
              </w:rPr>
            </w:pPr>
            <w:r>
              <w:rPr>
                <w:rFonts w:ascii="Arial" w:eastAsia="Arial" w:hAnsi="Arial" w:cs="Arial"/>
                <w:sz w:val="20"/>
                <w:szCs w:val="20"/>
              </w:rPr>
              <w:t>September 30, 2025 (pooled fund)</w:t>
            </w:r>
          </w:p>
        </w:tc>
        <w:tc>
          <w:tcPr>
            <w:tcW w:w="3353" w:type="dxa"/>
          </w:tcPr>
          <w:p w14:paraId="37AE195B"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Number of Extensions:</w:t>
            </w:r>
          </w:p>
          <w:p w14:paraId="2D0F9C50" w14:textId="77777777" w:rsidR="00793926" w:rsidRDefault="002838AB">
            <w:pPr>
              <w:spacing w:after="0" w:line="240" w:lineRule="auto"/>
              <w:ind w:left="-108" w:right="-108"/>
              <w:rPr>
                <w:rFonts w:ascii="Arial" w:eastAsia="Arial" w:hAnsi="Arial" w:cs="Arial"/>
                <w:sz w:val="20"/>
                <w:szCs w:val="20"/>
              </w:rPr>
            </w:pPr>
            <w:r>
              <w:rPr>
                <w:rFonts w:ascii="Arial" w:eastAsia="Arial" w:hAnsi="Arial" w:cs="Arial"/>
                <w:sz w:val="20"/>
                <w:szCs w:val="20"/>
              </w:rPr>
              <w:t xml:space="preserve">  1</w:t>
            </w:r>
            <w:r>
              <w:rPr>
                <w:rFonts w:ascii="Arial" w:eastAsia="Arial" w:hAnsi="Arial" w:cs="Arial"/>
                <w:sz w:val="20"/>
                <w:szCs w:val="20"/>
                <w:vertAlign w:val="superscript"/>
              </w:rPr>
              <w:t>st</w:t>
            </w:r>
            <w:r>
              <w:rPr>
                <w:rFonts w:ascii="Arial" w:eastAsia="Arial" w:hAnsi="Arial" w:cs="Arial"/>
                <w:sz w:val="20"/>
                <w:szCs w:val="20"/>
              </w:rPr>
              <w:t xml:space="preserve"> contract: 3 mods/extensions</w:t>
            </w:r>
          </w:p>
          <w:p w14:paraId="4AEC8440" w14:textId="77777777" w:rsidR="00793926" w:rsidRDefault="002838AB">
            <w:pPr>
              <w:spacing w:after="0" w:line="240" w:lineRule="auto"/>
              <w:ind w:left="-108" w:right="-108"/>
              <w:rPr>
                <w:rFonts w:ascii="Arial" w:eastAsia="Arial" w:hAnsi="Arial" w:cs="Arial"/>
                <w:sz w:val="20"/>
                <w:szCs w:val="20"/>
              </w:rPr>
            </w:pPr>
            <w:r>
              <w:rPr>
                <w:rFonts w:ascii="Arial" w:eastAsia="Arial" w:hAnsi="Arial" w:cs="Arial"/>
                <w:sz w:val="20"/>
                <w:szCs w:val="20"/>
              </w:rPr>
              <w:t xml:space="preserve">  2</w:t>
            </w:r>
            <w:r>
              <w:rPr>
                <w:rFonts w:ascii="Arial" w:eastAsia="Arial" w:hAnsi="Arial" w:cs="Arial"/>
                <w:sz w:val="20"/>
                <w:szCs w:val="20"/>
                <w:vertAlign w:val="superscript"/>
              </w:rPr>
              <w:t>nd</w:t>
            </w:r>
            <w:r>
              <w:rPr>
                <w:rFonts w:ascii="Arial" w:eastAsia="Arial" w:hAnsi="Arial" w:cs="Arial"/>
                <w:sz w:val="20"/>
                <w:szCs w:val="20"/>
              </w:rPr>
              <w:t xml:space="preserve"> contract: no mods/extensions</w:t>
            </w:r>
          </w:p>
          <w:p w14:paraId="6E9A6742" w14:textId="77777777" w:rsidR="00793926" w:rsidRDefault="00793926">
            <w:pPr>
              <w:spacing w:after="0" w:line="240" w:lineRule="auto"/>
              <w:ind w:left="-108" w:right="-108"/>
              <w:rPr>
                <w:rFonts w:ascii="Arial" w:eastAsia="Arial" w:hAnsi="Arial" w:cs="Arial"/>
                <w:b/>
                <w:sz w:val="20"/>
                <w:szCs w:val="20"/>
              </w:rPr>
            </w:pPr>
          </w:p>
        </w:tc>
      </w:tr>
    </w:tbl>
    <w:p w14:paraId="06D2E5D7" w14:textId="77777777" w:rsidR="00793926" w:rsidRDefault="00793926">
      <w:pPr>
        <w:spacing w:after="0"/>
        <w:ind w:left="-720" w:right="-720"/>
        <w:rPr>
          <w:rFonts w:ascii="Arial" w:eastAsia="Arial" w:hAnsi="Arial" w:cs="Arial"/>
          <w:sz w:val="20"/>
          <w:szCs w:val="20"/>
        </w:rPr>
      </w:pPr>
    </w:p>
    <w:p w14:paraId="63C822CC" w14:textId="77777777" w:rsidR="00793926" w:rsidRDefault="002838AB">
      <w:pPr>
        <w:spacing w:after="0"/>
        <w:ind w:left="-720" w:right="-720"/>
        <w:rPr>
          <w:rFonts w:ascii="Arial" w:eastAsia="Arial" w:hAnsi="Arial" w:cs="Arial"/>
          <w:sz w:val="20"/>
          <w:szCs w:val="20"/>
        </w:rPr>
      </w:pPr>
      <w:r>
        <w:rPr>
          <w:rFonts w:ascii="Arial" w:eastAsia="Arial" w:hAnsi="Arial" w:cs="Arial"/>
          <w:sz w:val="20"/>
          <w:szCs w:val="20"/>
        </w:rPr>
        <w:t>Project schedule status:</w:t>
      </w:r>
    </w:p>
    <w:p w14:paraId="0FEBE712" w14:textId="77777777" w:rsidR="00793926" w:rsidRDefault="00793926">
      <w:pPr>
        <w:spacing w:after="0"/>
        <w:ind w:left="-720" w:right="-720"/>
        <w:rPr>
          <w:rFonts w:ascii="Arial" w:eastAsia="Arial" w:hAnsi="Arial" w:cs="Arial"/>
          <w:sz w:val="20"/>
          <w:szCs w:val="20"/>
        </w:rPr>
      </w:pPr>
    </w:p>
    <w:p w14:paraId="680C53C9" w14:textId="77777777" w:rsidR="00793926" w:rsidRDefault="002838AB">
      <w:pPr>
        <w:spacing w:after="0"/>
        <w:ind w:left="-720" w:right="-720" w:firstLine="720"/>
        <w:rPr>
          <w:rFonts w:ascii="Arial" w:eastAsia="Arial" w:hAnsi="Arial" w:cs="Arial"/>
          <w:sz w:val="20"/>
          <w:szCs w:val="20"/>
        </w:rPr>
      </w:pPr>
      <w:r>
        <w:rPr>
          <w:rFonts w:ascii="Arial" w:eastAsia="Arial" w:hAnsi="Arial" w:cs="Arial"/>
          <w:b/>
          <w:sz w:val="20"/>
          <w:szCs w:val="20"/>
          <w:u w:val="single"/>
        </w:rPr>
        <w:t>X</w:t>
      </w:r>
      <w:r>
        <w:rPr>
          <w:rFonts w:ascii="Arial" w:eastAsia="Arial" w:hAnsi="Arial" w:cs="Arial"/>
          <w:b/>
          <w:sz w:val="20"/>
          <w:szCs w:val="20"/>
        </w:rPr>
        <w:t xml:space="preserve"> </w:t>
      </w:r>
      <w:r>
        <w:rPr>
          <w:rFonts w:ascii="Arial" w:eastAsia="Arial" w:hAnsi="Arial" w:cs="Arial"/>
          <w:sz w:val="20"/>
          <w:szCs w:val="20"/>
        </w:rPr>
        <w:t>On schedule</w:t>
      </w:r>
      <w:r>
        <w:rPr>
          <w:rFonts w:ascii="Arial" w:eastAsia="Arial" w:hAnsi="Arial" w:cs="Arial"/>
          <w:sz w:val="20"/>
          <w:szCs w:val="20"/>
        </w:rPr>
        <w:tab/>
      </w:r>
      <w:r>
        <w:rPr>
          <w:rFonts w:ascii="Arial" w:eastAsia="Arial" w:hAnsi="Arial" w:cs="Arial"/>
          <w:sz w:val="20"/>
          <w:szCs w:val="20"/>
        </w:rPr>
        <w:tab/>
        <w:t>_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14:paraId="3BF73357" w14:textId="77777777" w:rsidR="00793926" w:rsidRDefault="00793926">
      <w:pPr>
        <w:spacing w:after="0"/>
        <w:ind w:left="-720" w:right="-720"/>
        <w:rPr>
          <w:rFonts w:ascii="Arial" w:eastAsia="Arial" w:hAnsi="Arial" w:cs="Arial"/>
          <w:sz w:val="20"/>
          <w:szCs w:val="20"/>
        </w:rPr>
      </w:pPr>
    </w:p>
    <w:p w14:paraId="15796AF9" w14:textId="77777777" w:rsidR="00793926" w:rsidRDefault="002838AB">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0"/>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3330"/>
        <w:gridCol w:w="3420"/>
      </w:tblGrid>
      <w:tr w:rsidR="00793926" w14:paraId="2F39ECC3" w14:textId="77777777">
        <w:tc>
          <w:tcPr>
            <w:tcW w:w="4158" w:type="dxa"/>
            <w:shd w:val="clear" w:color="auto" w:fill="D9D9D9"/>
          </w:tcPr>
          <w:p w14:paraId="6E09882E" w14:textId="77777777" w:rsidR="00793926" w:rsidRDefault="002838AB">
            <w:pPr>
              <w:spacing w:after="0" w:line="240" w:lineRule="auto"/>
              <w:ind w:right="-108"/>
              <w:rPr>
                <w:rFonts w:ascii="Arial" w:eastAsia="Arial" w:hAnsi="Arial" w:cs="Arial"/>
                <w:b/>
                <w:sz w:val="20"/>
                <w:szCs w:val="20"/>
              </w:rPr>
            </w:pPr>
            <w:r>
              <w:rPr>
                <w:rFonts w:ascii="Arial" w:eastAsia="Arial" w:hAnsi="Arial" w:cs="Arial"/>
                <w:b/>
                <w:sz w:val="20"/>
                <w:szCs w:val="20"/>
              </w:rPr>
              <w:t xml:space="preserve">                  Total Project Budget</w:t>
            </w:r>
          </w:p>
        </w:tc>
        <w:tc>
          <w:tcPr>
            <w:tcW w:w="3330" w:type="dxa"/>
            <w:shd w:val="clear" w:color="auto" w:fill="D9D9D9"/>
          </w:tcPr>
          <w:p w14:paraId="7EBA2F9D" w14:textId="77777777" w:rsidR="00793926" w:rsidRDefault="002838AB">
            <w:pPr>
              <w:spacing w:after="0" w:line="240" w:lineRule="auto"/>
              <w:ind w:left="-108" w:right="-108"/>
              <w:rPr>
                <w:rFonts w:ascii="Arial" w:eastAsia="Arial" w:hAnsi="Arial" w:cs="Arial"/>
                <w:b/>
                <w:sz w:val="20"/>
                <w:szCs w:val="20"/>
              </w:rPr>
            </w:pPr>
            <w:r>
              <w:rPr>
                <w:rFonts w:ascii="Arial" w:eastAsia="Arial" w:hAnsi="Arial" w:cs="Arial"/>
                <w:b/>
                <w:sz w:val="20"/>
                <w:szCs w:val="20"/>
              </w:rPr>
              <w:t xml:space="preserve">    Total Cost to Date for Project</w:t>
            </w:r>
          </w:p>
        </w:tc>
        <w:tc>
          <w:tcPr>
            <w:tcW w:w="3420" w:type="dxa"/>
            <w:shd w:val="clear" w:color="auto" w:fill="D9D9D9"/>
          </w:tcPr>
          <w:p w14:paraId="47C1913F" w14:textId="77777777" w:rsidR="00793926" w:rsidRDefault="002838AB">
            <w:pPr>
              <w:spacing w:after="0" w:line="240" w:lineRule="auto"/>
              <w:ind w:left="-108" w:right="-720"/>
              <w:rPr>
                <w:rFonts w:ascii="Arial" w:eastAsia="Arial" w:hAnsi="Arial" w:cs="Arial"/>
                <w:b/>
                <w:sz w:val="20"/>
                <w:szCs w:val="20"/>
              </w:rPr>
            </w:pPr>
            <w:r>
              <w:rPr>
                <w:rFonts w:ascii="Arial" w:eastAsia="Arial" w:hAnsi="Arial" w:cs="Arial"/>
                <w:b/>
                <w:sz w:val="20"/>
                <w:szCs w:val="20"/>
              </w:rPr>
              <w:t xml:space="preserve">          Percentage of Work </w:t>
            </w:r>
          </w:p>
          <w:p w14:paraId="67EDF76D" w14:textId="77777777" w:rsidR="00793926" w:rsidRDefault="002838AB">
            <w:pPr>
              <w:spacing w:after="0" w:line="240" w:lineRule="auto"/>
              <w:ind w:left="-108" w:right="-108"/>
              <w:rPr>
                <w:rFonts w:ascii="Arial" w:eastAsia="Arial" w:hAnsi="Arial" w:cs="Arial"/>
                <w:b/>
                <w:sz w:val="20"/>
                <w:szCs w:val="20"/>
              </w:rPr>
            </w:pPr>
            <w:r>
              <w:rPr>
                <w:rFonts w:ascii="Arial" w:eastAsia="Arial" w:hAnsi="Arial" w:cs="Arial"/>
                <w:b/>
                <w:sz w:val="20"/>
                <w:szCs w:val="20"/>
              </w:rPr>
              <w:t xml:space="preserve">           Completed to Date</w:t>
            </w:r>
          </w:p>
        </w:tc>
      </w:tr>
      <w:tr w:rsidR="00793926" w14:paraId="36A489F7" w14:textId="77777777">
        <w:tc>
          <w:tcPr>
            <w:tcW w:w="4158" w:type="dxa"/>
            <w:vAlign w:val="center"/>
          </w:tcPr>
          <w:p w14:paraId="5C3CB859" w14:textId="77777777" w:rsidR="00793926" w:rsidRDefault="002838AB">
            <w:pPr>
              <w:spacing w:after="0" w:line="240" w:lineRule="auto"/>
              <w:ind w:right="-108"/>
              <w:jc w:val="center"/>
              <w:rPr>
                <w:rFonts w:ascii="Arial" w:eastAsia="Arial" w:hAnsi="Arial" w:cs="Arial"/>
                <w:sz w:val="20"/>
                <w:szCs w:val="20"/>
              </w:rPr>
            </w:pPr>
            <w:r>
              <w:rPr>
                <w:rFonts w:ascii="Arial" w:eastAsia="Arial" w:hAnsi="Arial" w:cs="Arial"/>
                <w:sz w:val="20"/>
                <w:szCs w:val="20"/>
              </w:rPr>
              <w:t>Total commitments = $444,000.00</w:t>
            </w:r>
          </w:p>
          <w:p w14:paraId="2079216D" w14:textId="77777777" w:rsidR="00793926" w:rsidRDefault="002838AB">
            <w:pPr>
              <w:spacing w:after="0" w:line="240" w:lineRule="auto"/>
              <w:ind w:right="-108"/>
              <w:jc w:val="center"/>
              <w:rPr>
                <w:rFonts w:ascii="Arial" w:eastAsia="Arial" w:hAnsi="Arial" w:cs="Arial"/>
                <w:sz w:val="20"/>
                <w:szCs w:val="20"/>
              </w:rPr>
            </w:pPr>
            <w:r>
              <w:rPr>
                <w:rFonts w:ascii="Arial" w:eastAsia="Arial" w:hAnsi="Arial" w:cs="Arial"/>
                <w:sz w:val="20"/>
                <w:szCs w:val="20"/>
              </w:rPr>
              <w:t>Current obligated funds = $526,054.65</w:t>
            </w:r>
          </w:p>
          <w:p w14:paraId="62040612" w14:textId="77777777" w:rsidR="00793926" w:rsidRDefault="002838AB">
            <w:pPr>
              <w:spacing w:after="0" w:line="240" w:lineRule="auto"/>
              <w:ind w:right="-108"/>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amount = $248,454.08</w:t>
            </w:r>
          </w:p>
          <w:p w14:paraId="4F69D893" w14:textId="77777777" w:rsidR="00793926" w:rsidRDefault="002838AB">
            <w:pPr>
              <w:spacing w:after="0" w:line="240" w:lineRule="auto"/>
              <w:ind w:right="-108"/>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amount = $150,098.75</w:t>
            </w:r>
          </w:p>
          <w:p w14:paraId="2AA658CB" w14:textId="77777777" w:rsidR="00793926" w:rsidRDefault="002838AB">
            <w:pPr>
              <w:spacing w:after="0" w:line="240" w:lineRule="auto"/>
              <w:ind w:right="-108"/>
              <w:jc w:val="center"/>
              <w:rPr>
                <w:rFonts w:ascii="Arial" w:eastAsia="Arial" w:hAnsi="Arial" w:cs="Arial"/>
                <w:sz w:val="20"/>
                <w:szCs w:val="20"/>
              </w:rPr>
            </w:pPr>
            <w:r>
              <w:rPr>
                <w:rFonts w:ascii="Arial" w:eastAsia="Arial" w:hAnsi="Arial" w:cs="Arial"/>
                <w:sz w:val="20"/>
                <w:szCs w:val="20"/>
              </w:rPr>
              <w:t>Fund balance not on contract = $127,501.82</w:t>
            </w:r>
          </w:p>
        </w:tc>
        <w:tc>
          <w:tcPr>
            <w:tcW w:w="3330" w:type="dxa"/>
            <w:vAlign w:val="center"/>
          </w:tcPr>
          <w:p w14:paraId="4AA931F9" w14:textId="77777777" w:rsidR="00793926" w:rsidRDefault="002838AB">
            <w:pPr>
              <w:spacing w:after="0" w:line="240" w:lineRule="auto"/>
              <w:ind w:left="-108" w:right="-108"/>
              <w:jc w:val="center"/>
              <w:rPr>
                <w:rFonts w:ascii="Arial" w:eastAsia="Arial" w:hAnsi="Arial" w:cs="Arial"/>
                <w:sz w:val="20"/>
                <w:szCs w:val="20"/>
              </w:rPr>
            </w:pPr>
            <w:r>
              <w:rPr>
                <w:rFonts w:ascii="Arial" w:eastAsia="Arial" w:hAnsi="Arial" w:cs="Arial"/>
                <w:sz w:val="20"/>
                <w:szCs w:val="20"/>
              </w:rPr>
              <w:t>$191,420.80 (from 1</w:t>
            </w:r>
            <w:r>
              <w:rPr>
                <w:rFonts w:ascii="Arial" w:eastAsia="Arial" w:hAnsi="Arial" w:cs="Arial"/>
                <w:sz w:val="20"/>
                <w:szCs w:val="20"/>
                <w:vertAlign w:val="superscript"/>
              </w:rPr>
              <w:t>st</w:t>
            </w:r>
            <w:r>
              <w:rPr>
                <w:rFonts w:ascii="Arial" w:eastAsia="Arial" w:hAnsi="Arial" w:cs="Arial"/>
                <w:sz w:val="20"/>
                <w:szCs w:val="20"/>
              </w:rPr>
              <w:t xml:space="preserve"> contract)</w:t>
            </w:r>
          </w:p>
          <w:p w14:paraId="57EEE935" w14:textId="77777777" w:rsidR="00793926" w:rsidRDefault="002838AB">
            <w:pPr>
              <w:spacing w:after="0" w:line="240" w:lineRule="auto"/>
              <w:ind w:left="-108" w:right="-108"/>
              <w:jc w:val="center"/>
              <w:rPr>
                <w:rFonts w:ascii="Arial" w:eastAsia="Arial" w:hAnsi="Arial" w:cs="Arial"/>
                <w:sz w:val="20"/>
                <w:szCs w:val="20"/>
              </w:rPr>
            </w:pPr>
            <w:r>
              <w:rPr>
                <w:rFonts w:ascii="Arial" w:eastAsia="Arial" w:hAnsi="Arial" w:cs="Arial"/>
                <w:sz w:val="20"/>
                <w:szCs w:val="20"/>
              </w:rPr>
              <w:t>$7,656.05 (from 2</w:t>
            </w:r>
            <w:r>
              <w:rPr>
                <w:rFonts w:ascii="Arial" w:eastAsia="Arial" w:hAnsi="Arial" w:cs="Arial"/>
                <w:sz w:val="20"/>
                <w:szCs w:val="20"/>
                <w:vertAlign w:val="superscript"/>
              </w:rPr>
              <w:t>nd</w:t>
            </w:r>
            <w:r>
              <w:rPr>
                <w:rFonts w:ascii="Arial" w:eastAsia="Arial" w:hAnsi="Arial" w:cs="Arial"/>
                <w:sz w:val="20"/>
                <w:szCs w:val="20"/>
              </w:rPr>
              <w:t xml:space="preserve"> contract)</w:t>
            </w:r>
          </w:p>
          <w:p w14:paraId="03758899" w14:textId="77777777" w:rsidR="00793926" w:rsidRDefault="002838AB">
            <w:pPr>
              <w:spacing w:after="0" w:line="240" w:lineRule="auto"/>
              <w:ind w:left="-108" w:right="-108"/>
              <w:jc w:val="center"/>
              <w:rPr>
                <w:rFonts w:ascii="Arial" w:eastAsia="Arial" w:hAnsi="Arial" w:cs="Arial"/>
                <w:sz w:val="20"/>
                <w:szCs w:val="20"/>
              </w:rPr>
            </w:pPr>
            <w:r>
              <w:rPr>
                <w:rFonts w:ascii="Arial" w:eastAsia="Arial" w:hAnsi="Arial" w:cs="Arial"/>
                <w:sz w:val="20"/>
                <w:szCs w:val="20"/>
              </w:rPr>
              <w:t>$0.00 (contract management)</w:t>
            </w:r>
          </w:p>
        </w:tc>
        <w:tc>
          <w:tcPr>
            <w:tcW w:w="3420" w:type="dxa"/>
            <w:vAlign w:val="center"/>
          </w:tcPr>
          <w:p w14:paraId="4F06101A" w14:textId="77777777" w:rsidR="00793926" w:rsidRDefault="002838AB">
            <w:pPr>
              <w:spacing w:after="0" w:line="240" w:lineRule="auto"/>
              <w:ind w:left="-108" w:right="-108"/>
              <w:jc w:val="center"/>
              <w:rPr>
                <w:rFonts w:ascii="Arial" w:eastAsia="Arial" w:hAnsi="Arial" w:cs="Arial"/>
                <w:sz w:val="20"/>
                <w:szCs w:val="20"/>
              </w:rPr>
            </w:pPr>
            <w:r>
              <w:rPr>
                <w:rFonts w:ascii="Arial" w:eastAsia="Arial" w:hAnsi="Arial" w:cs="Arial"/>
                <w:sz w:val="20"/>
                <w:szCs w:val="20"/>
              </w:rPr>
              <w:t>Goals are ongoing, no end date</w:t>
            </w:r>
          </w:p>
        </w:tc>
      </w:tr>
    </w:tbl>
    <w:p w14:paraId="614D9E5F" w14:textId="77777777" w:rsidR="00793926" w:rsidRDefault="00793926">
      <w:pPr>
        <w:spacing w:after="0"/>
        <w:ind w:left="-720" w:right="-720"/>
        <w:rPr>
          <w:rFonts w:ascii="Arial" w:eastAsia="Arial" w:hAnsi="Arial" w:cs="Arial"/>
          <w:sz w:val="20"/>
          <w:szCs w:val="20"/>
        </w:rPr>
      </w:pPr>
    </w:p>
    <w:p w14:paraId="79C193F3" w14:textId="77777777" w:rsidR="00793926" w:rsidRDefault="002838AB">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1"/>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3330"/>
        <w:gridCol w:w="3420"/>
      </w:tblGrid>
      <w:tr w:rsidR="00793926" w14:paraId="6717AEB0" w14:textId="77777777">
        <w:tc>
          <w:tcPr>
            <w:tcW w:w="4158" w:type="dxa"/>
            <w:shd w:val="clear" w:color="auto" w:fill="D9D9D9"/>
          </w:tcPr>
          <w:p w14:paraId="1255D1A2" w14:textId="77777777" w:rsidR="00793926" w:rsidRDefault="002838AB">
            <w:pPr>
              <w:spacing w:after="0" w:line="240" w:lineRule="auto"/>
              <w:ind w:right="-108"/>
              <w:rPr>
                <w:rFonts w:ascii="Arial" w:eastAsia="Arial" w:hAnsi="Arial" w:cs="Arial"/>
                <w:b/>
                <w:sz w:val="20"/>
                <w:szCs w:val="20"/>
              </w:rPr>
            </w:pPr>
            <w:r>
              <w:rPr>
                <w:rFonts w:ascii="Arial" w:eastAsia="Arial" w:hAnsi="Arial" w:cs="Arial"/>
                <w:b/>
                <w:sz w:val="20"/>
                <w:szCs w:val="20"/>
              </w:rPr>
              <w:t xml:space="preserve">               Total Project Expenses </w:t>
            </w:r>
          </w:p>
          <w:p w14:paraId="0157ED2D"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30" w:type="dxa"/>
            <w:shd w:val="clear" w:color="auto" w:fill="D9D9D9"/>
          </w:tcPr>
          <w:p w14:paraId="2532891A"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 xml:space="preserve">     Total Amount of  Funds </w:t>
            </w:r>
          </w:p>
          <w:p w14:paraId="1EC2754D" w14:textId="77777777" w:rsidR="00793926" w:rsidRDefault="002838AB">
            <w:pPr>
              <w:spacing w:after="0" w:line="240" w:lineRule="auto"/>
              <w:ind w:left="-108" w:right="-108"/>
              <w:rPr>
                <w:rFonts w:ascii="Arial" w:eastAsia="Arial" w:hAnsi="Arial" w:cs="Arial"/>
                <w:b/>
                <w:sz w:val="20"/>
                <w:szCs w:val="20"/>
              </w:rPr>
            </w:pPr>
            <w:r>
              <w:rPr>
                <w:rFonts w:ascii="Arial" w:eastAsia="Arial" w:hAnsi="Arial" w:cs="Arial"/>
                <w:b/>
                <w:sz w:val="20"/>
                <w:szCs w:val="20"/>
              </w:rPr>
              <w:t xml:space="preserve">      Expended This Quarter</w:t>
            </w:r>
          </w:p>
        </w:tc>
        <w:tc>
          <w:tcPr>
            <w:tcW w:w="3420" w:type="dxa"/>
            <w:shd w:val="clear" w:color="auto" w:fill="D9D9D9"/>
          </w:tcPr>
          <w:p w14:paraId="251ADB8F" w14:textId="77777777" w:rsidR="00793926" w:rsidRDefault="002838AB">
            <w:pPr>
              <w:spacing w:after="0" w:line="240" w:lineRule="auto"/>
              <w:ind w:right="-720"/>
              <w:rPr>
                <w:rFonts w:ascii="Arial" w:eastAsia="Arial" w:hAnsi="Arial" w:cs="Arial"/>
                <w:b/>
                <w:sz w:val="20"/>
                <w:szCs w:val="20"/>
              </w:rPr>
            </w:pPr>
            <w:r>
              <w:rPr>
                <w:rFonts w:ascii="Arial" w:eastAsia="Arial" w:hAnsi="Arial" w:cs="Arial"/>
                <w:b/>
                <w:sz w:val="20"/>
                <w:szCs w:val="20"/>
              </w:rPr>
              <w:t xml:space="preserve">         Total Percentage of </w:t>
            </w:r>
          </w:p>
          <w:p w14:paraId="1265D136" w14:textId="77777777" w:rsidR="00793926" w:rsidRDefault="002838AB">
            <w:pPr>
              <w:spacing w:after="0" w:line="240" w:lineRule="auto"/>
              <w:ind w:left="-108" w:right="-108"/>
              <w:rPr>
                <w:rFonts w:ascii="Arial" w:eastAsia="Arial" w:hAnsi="Arial" w:cs="Arial"/>
                <w:b/>
                <w:sz w:val="20"/>
                <w:szCs w:val="20"/>
              </w:rPr>
            </w:pPr>
            <w:r>
              <w:rPr>
                <w:rFonts w:ascii="Arial" w:eastAsia="Arial" w:hAnsi="Arial" w:cs="Arial"/>
                <w:b/>
                <w:sz w:val="20"/>
                <w:szCs w:val="20"/>
              </w:rPr>
              <w:t xml:space="preserve">          Time Used to Date</w:t>
            </w:r>
          </w:p>
        </w:tc>
      </w:tr>
      <w:tr w:rsidR="00793926" w14:paraId="73D3BAE3" w14:textId="77777777">
        <w:tc>
          <w:tcPr>
            <w:tcW w:w="4158" w:type="dxa"/>
          </w:tcPr>
          <w:p w14:paraId="129582A0" w14:textId="77777777" w:rsidR="00793926" w:rsidRDefault="002838AB">
            <w:pPr>
              <w:spacing w:after="0" w:line="240" w:lineRule="auto"/>
              <w:ind w:right="-108"/>
              <w:jc w:val="center"/>
              <w:rPr>
                <w:rFonts w:ascii="Arial" w:eastAsia="Arial" w:hAnsi="Arial" w:cs="Arial"/>
                <w:sz w:val="20"/>
                <w:szCs w:val="20"/>
              </w:rPr>
            </w:pPr>
            <w:r>
              <w:rPr>
                <w:rFonts w:ascii="Arial" w:eastAsia="Arial" w:hAnsi="Arial" w:cs="Arial"/>
                <w:sz w:val="20"/>
                <w:szCs w:val="20"/>
              </w:rPr>
              <w:t>6% (1</w:t>
            </w:r>
            <w:r>
              <w:rPr>
                <w:rFonts w:ascii="Arial" w:eastAsia="Arial" w:hAnsi="Arial" w:cs="Arial"/>
                <w:sz w:val="20"/>
                <w:szCs w:val="20"/>
                <w:vertAlign w:val="superscript"/>
              </w:rPr>
              <w:t>st</w:t>
            </w:r>
            <w:r>
              <w:rPr>
                <w:rFonts w:ascii="Arial" w:eastAsia="Arial" w:hAnsi="Arial" w:cs="Arial"/>
                <w:sz w:val="20"/>
                <w:szCs w:val="20"/>
              </w:rPr>
              <w:t xml:space="preserve"> contract)</w:t>
            </w:r>
          </w:p>
          <w:p w14:paraId="0CC0E67B" w14:textId="77777777" w:rsidR="00793926" w:rsidRDefault="002838AB">
            <w:pPr>
              <w:spacing w:after="0" w:line="240" w:lineRule="auto"/>
              <w:ind w:right="-108"/>
              <w:jc w:val="center"/>
              <w:rPr>
                <w:rFonts w:ascii="Arial" w:eastAsia="Arial" w:hAnsi="Arial" w:cs="Arial"/>
                <w:sz w:val="20"/>
                <w:szCs w:val="20"/>
              </w:rPr>
            </w:pPr>
            <w:r>
              <w:rPr>
                <w:rFonts w:ascii="Arial" w:eastAsia="Arial" w:hAnsi="Arial" w:cs="Arial"/>
                <w:sz w:val="20"/>
                <w:szCs w:val="20"/>
              </w:rPr>
              <w:t>5% (2</w:t>
            </w:r>
            <w:r>
              <w:rPr>
                <w:rFonts w:ascii="Arial" w:eastAsia="Arial" w:hAnsi="Arial" w:cs="Arial"/>
                <w:sz w:val="20"/>
                <w:szCs w:val="20"/>
                <w:vertAlign w:val="superscript"/>
              </w:rPr>
              <w:t>nd</w:t>
            </w:r>
            <w:r>
              <w:rPr>
                <w:rFonts w:ascii="Arial" w:eastAsia="Arial" w:hAnsi="Arial" w:cs="Arial"/>
                <w:sz w:val="20"/>
                <w:szCs w:val="20"/>
              </w:rPr>
              <w:t xml:space="preserve"> contract)</w:t>
            </w:r>
          </w:p>
        </w:tc>
        <w:tc>
          <w:tcPr>
            <w:tcW w:w="3330" w:type="dxa"/>
          </w:tcPr>
          <w:p w14:paraId="5F56B28E" w14:textId="77777777" w:rsidR="00793926" w:rsidRDefault="002838AB">
            <w:pPr>
              <w:spacing w:after="0" w:line="240" w:lineRule="auto"/>
              <w:ind w:right="-108"/>
              <w:jc w:val="center"/>
              <w:rPr>
                <w:rFonts w:ascii="Arial" w:eastAsia="Arial" w:hAnsi="Arial" w:cs="Arial"/>
                <w:sz w:val="20"/>
                <w:szCs w:val="20"/>
              </w:rPr>
            </w:pPr>
            <w:r>
              <w:rPr>
                <w:rFonts w:ascii="Arial" w:eastAsia="Arial" w:hAnsi="Arial" w:cs="Arial"/>
                <w:sz w:val="20"/>
                <w:szCs w:val="20"/>
              </w:rPr>
              <w:t>$14,679.32 (1</w:t>
            </w:r>
            <w:r>
              <w:rPr>
                <w:rFonts w:ascii="Arial" w:eastAsia="Arial" w:hAnsi="Arial" w:cs="Arial"/>
                <w:sz w:val="20"/>
                <w:szCs w:val="20"/>
                <w:vertAlign w:val="superscript"/>
              </w:rPr>
              <w:t>st</w:t>
            </w:r>
            <w:r>
              <w:rPr>
                <w:rFonts w:ascii="Arial" w:eastAsia="Arial" w:hAnsi="Arial" w:cs="Arial"/>
                <w:sz w:val="20"/>
                <w:szCs w:val="20"/>
              </w:rPr>
              <w:t xml:space="preserve"> contract)</w:t>
            </w:r>
          </w:p>
          <w:p w14:paraId="1C0CE26E" w14:textId="77777777" w:rsidR="00793926" w:rsidRDefault="002838AB">
            <w:pPr>
              <w:spacing w:after="0" w:line="240" w:lineRule="auto"/>
              <w:ind w:right="-108"/>
              <w:jc w:val="center"/>
              <w:rPr>
                <w:rFonts w:ascii="Arial" w:eastAsia="Arial" w:hAnsi="Arial" w:cs="Arial"/>
                <w:b/>
                <w:sz w:val="20"/>
                <w:szCs w:val="20"/>
              </w:rPr>
            </w:pPr>
            <w:r>
              <w:rPr>
                <w:rFonts w:ascii="Arial" w:eastAsia="Arial" w:hAnsi="Arial" w:cs="Arial"/>
                <w:sz w:val="20"/>
                <w:szCs w:val="20"/>
              </w:rPr>
              <w:t>$7,656.05 (2</w:t>
            </w:r>
            <w:r>
              <w:rPr>
                <w:rFonts w:ascii="Arial" w:eastAsia="Arial" w:hAnsi="Arial" w:cs="Arial"/>
                <w:sz w:val="20"/>
                <w:szCs w:val="20"/>
                <w:vertAlign w:val="superscript"/>
              </w:rPr>
              <w:t>nd</w:t>
            </w:r>
            <w:r>
              <w:rPr>
                <w:rFonts w:ascii="Arial" w:eastAsia="Arial" w:hAnsi="Arial" w:cs="Arial"/>
                <w:sz w:val="20"/>
                <w:szCs w:val="20"/>
              </w:rPr>
              <w:t xml:space="preserve"> contract)</w:t>
            </w:r>
          </w:p>
        </w:tc>
        <w:tc>
          <w:tcPr>
            <w:tcW w:w="3420" w:type="dxa"/>
          </w:tcPr>
          <w:p w14:paraId="35575E91" w14:textId="77777777" w:rsidR="00793926" w:rsidRDefault="002838AB">
            <w:pPr>
              <w:spacing w:after="0" w:line="240" w:lineRule="auto"/>
              <w:ind w:left="-108" w:right="-108"/>
              <w:jc w:val="center"/>
              <w:rPr>
                <w:rFonts w:ascii="Arial" w:eastAsia="Arial" w:hAnsi="Arial" w:cs="Arial"/>
                <w:sz w:val="20"/>
                <w:szCs w:val="20"/>
              </w:rPr>
            </w:pPr>
            <w:r>
              <w:rPr>
                <w:rFonts w:ascii="Arial" w:eastAsia="Arial" w:hAnsi="Arial" w:cs="Arial"/>
                <w:sz w:val="20"/>
                <w:szCs w:val="20"/>
              </w:rPr>
              <w:t>61% (project)</w:t>
            </w:r>
          </w:p>
        </w:tc>
      </w:tr>
    </w:tbl>
    <w:p w14:paraId="1CB58AFB" w14:textId="77777777" w:rsidR="00793926" w:rsidRDefault="00793926">
      <w:pPr>
        <w:spacing w:after="0"/>
        <w:ind w:left="-720" w:right="-720"/>
        <w:rPr>
          <w:rFonts w:ascii="Arial" w:eastAsia="Arial" w:hAnsi="Arial" w:cs="Arial"/>
          <w:sz w:val="20"/>
          <w:szCs w:val="20"/>
        </w:rPr>
      </w:pPr>
    </w:p>
    <w:p w14:paraId="7BA1840A" w14:textId="77777777" w:rsidR="00793926" w:rsidRDefault="00793926">
      <w:pPr>
        <w:spacing w:after="0"/>
        <w:ind w:left="-720" w:right="-720"/>
        <w:rPr>
          <w:rFonts w:ascii="Arial" w:eastAsia="Arial" w:hAnsi="Arial" w:cs="Arial"/>
          <w:sz w:val="20"/>
          <w:szCs w:val="20"/>
        </w:rPr>
      </w:pPr>
    </w:p>
    <w:p w14:paraId="7E53710F" w14:textId="77777777" w:rsidR="00793926" w:rsidRDefault="00793926">
      <w:pPr>
        <w:spacing w:after="0"/>
        <w:ind w:left="-720" w:right="-720"/>
        <w:rPr>
          <w:rFonts w:ascii="Arial" w:eastAsia="Arial" w:hAnsi="Arial" w:cs="Arial"/>
          <w:sz w:val="20"/>
          <w:szCs w:val="20"/>
        </w:rPr>
      </w:pPr>
    </w:p>
    <w:p w14:paraId="62254F59" w14:textId="77777777" w:rsidR="00793926" w:rsidRDefault="00793926">
      <w:pPr>
        <w:rPr>
          <w:rFonts w:ascii="Arial" w:eastAsia="Arial" w:hAnsi="Arial" w:cs="Arial"/>
          <w:sz w:val="20"/>
          <w:szCs w:val="20"/>
        </w:rPr>
      </w:pPr>
    </w:p>
    <w:tbl>
      <w:tblPr>
        <w:tblStyle w:val="a2"/>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793926" w14:paraId="4CBC31C0" w14:textId="77777777">
        <w:tc>
          <w:tcPr>
            <w:tcW w:w="10908" w:type="dxa"/>
          </w:tcPr>
          <w:p w14:paraId="4C61EFC2" w14:textId="77777777" w:rsidR="00793926" w:rsidRDefault="00793926">
            <w:pPr>
              <w:spacing w:after="0" w:line="240" w:lineRule="auto"/>
              <w:rPr>
                <w:rFonts w:ascii="Arial" w:eastAsia="Arial" w:hAnsi="Arial" w:cs="Arial"/>
                <w:b/>
                <w:sz w:val="20"/>
                <w:szCs w:val="20"/>
              </w:rPr>
            </w:pPr>
          </w:p>
          <w:p w14:paraId="6437CAED" w14:textId="77777777" w:rsidR="00793926" w:rsidRDefault="002838AB">
            <w:pPr>
              <w:spacing w:after="0" w:line="240" w:lineRule="auto"/>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14:paraId="4B70E40D" w14:textId="77777777" w:rsidR="00793926" w:rsidRDefault="00793926">
            <w:pPr>
              <w:spacing w:after="0" w:line="240" w:lineRule="auto"/>
              <w:rPr>
                <w:rFonts w:ascii="Arial" w:eastAsia="Arial" w:hAnsi="Arial" w:cs="Arial"/>
                <w:sz w:val="20"/>
                <w:szCs w:val="20"/>
              </w:rPr>
            </w:pPr>
          </w:p>
          <w:p w14:paraId="44E9AD86"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WAQTC is focused in three main areas: Standardizing test methods (WAQTC, AASHTO, and ASTM), accreditation of the Transportation Technician Qualification Program (TTQP), and working together on national programs of significance including research, training, and technology deployment.</w:t>
            </w:r>
          </w:p>
          <w:p w14:paraId="53B2CF9C" w14:textId="77777777" w:rsidR="00793926" w:rsidRDefault="00793926">
            <w:pPr>
              <w:spacing w:after="0" w:line="240" w:lineRule="auto"/>
              <w:rPr>
                <w:rFonts w:ascii="Arial" w:eastAsia="Arial" w:hAnsi="Arial" w:cs="Arial"/>
                <w:sz w:val="20"/>
                <w:szCs w:val="20"/>
              </w:rPr>
            </w:pPr>
          </w:p>
          <w:p w14:paraId="0DD37D06"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The WAQTC Mission Statement is to: “Provide leadership in the pursuit of continuously improving quality in transportation construction.” An Executive Board consisting of at least one representative of each member agency governs the WAQTC. Through our partnership, we will: </w:t>
            </w:r>
          </w:p>
          <w:p w14:paraId="0570117F"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 promote an atmosphere of trust, cooperation, and communication between government agencies and the private sector </w:t>
            </w:r>
          </w:p>
          <w:p w14:paraId="375BDF19"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 respond in a unified and consistent manner to identified quality improvement needs and new technologies that impact the products that we provide </w:t>
            </w:r>
          </w:p>
          <w:p w14:paraId="5A8A9121"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 provide a forum to promote uniform test standards </w:t>
            </w:r>
          </w:p>
          <w:p w14:paraId="10EE9108"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 provide highly skilled, knowledgeable materials sampling and testing technicians </w:t>
            </w:r>
          </w:p>
          <w:p w14:paraId="2B3EA4EB"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 provide reciprocity for Qualified testing technicians among accredited Agencies  </w:t>
            </w:r>
          </w:p>
          <w:p w14:paraId="1D498A03" w14:textId="77777777" w:rsidR="00793926" w:rsidRDefault="00793926">
            <w:pPr>
              <w:spacing w:after="0" w:line="240" w:lineRule="auto"/>
              <w:rPr>
                <w:rFonts w:ascii="Arial" w:eastAsia="Arial" w:hAnsi="Arial" w:cs="Arial"/>
                <w:sz w:val="20"/>
                <w:szCs w:val="20"/>
              </w:rPr>
            </w:pPr>
          </w:p>
          <w:p w14:paraId="2940693C"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TPF-5(476) funds the continued development and refinement of the TTQP, including: </w:t>
            </w:r>
          </w:p>
          <w:p w14:paraId="2711FBF7"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 Maintaining and revising the six existing WAQTC TTQP training and certification courses in coordination with member state agencies; </w:t>
            </w:r>
          </w:p>
          <w:p w14:paraId="77FBEC0C"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 Distributing training materials, including training manuals, PowerPoint presentations, and written and practical exams, to member states; </w:t>
            </w:r>
          </w:p>
          <w:p w14:paraId="169B86D7"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 Maintaining the WAQTC website; and </w:t>
            </w:r>
          </w:p>
          <w:p w14:paraId="6790B0F5" w14:textId="77777777"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 Developing and presenting proposed revisions and new standards to the AASHTO Subcommittee on Materials. </w:t>
            </w:r>
          </w:p>
          <w:p w14:paraId="34E19274" w14:textId="77777777" w:rsidR="00793926" w:rsidRDefault="00793926">
            <w:pPr>
              <w:spacing w:after="0" w:line="240" w:lineRule="auto"/>
              <w:rPr>
                <w:rFonts w:ascii="Arial" w:eastAsia="Arial" w:hAnsi="Arial" w:cs="Arial"/>
                <w:sz w:val="20"/>
                <w:szCs w:val="20"/>
              </w:rPr>
            </w:pPr>
          </w:p>
        </w:tc>
      </w:tr>
    </w:tbl>
    <w:p w14:paraId="6ACD62C5" w14:textId="77777777" w:rsidR="00793926" w:rsidRDefault="00793926">
      <w:pPr>
        <w:spacing w:after="0"/>
        <w:ind w:left="-720" w:right="-720"/>
        <w:rPr>
          <w:rFonts w:ascii="Arial" w:eastAsia="Arial" w:hAnsi="Arial" w:cs="Arial"/>
          <w:sz w:val="20"/>
          <w:szCs w:val="20"/>
        </w:rPr>
      </w:pPr>
    </w:p>
    <w:tbl>
      <w:tblPr>
        <w:tblStyle w:val="a3"/>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793926" w:rsidRPr="002838AB" w14:paraId="0E8C4CF2" w14:textId="77777777">
        <w:tc>
          <w:tcPr>
            <w:tcW w:w="10908" w:type="dxa"/>
          </w:tcPr>
          <w:p w14:paraId="64531F78" w14:textId="77777777" w:rsidR="00793926" w:rsidRDefault="00793926">
            <w:pPr>
              <w:spacing w:after="0" w:line="240" w:lineRule="auto"/>
              <w:rPr>
                <w:rFonts w:ascii="Arial" w:eastAsia="Arial" w:hAnsi="Arial" w:cs="Arial"/>
                <w:b/>
                <w:sz w:val="20"/>
                <w:szCs w:val="20"/>
              </w:rPr>
            </w:pPr>
          </w:p>
          <w:p w14:paraId="63EB1AD4" w14:textId="77777777" w:rsidR="00793926" w:rsidRPr="002838AB" w:rsidRDefault="002838AB">
            <w:pPr>
              <w:spacing w:after="0" w:line="240" w:lineRule="auto"/>
              <w:rPr>
                <w:rFonts w:ascii="Arial" w:eastAsia="Arial" w:hAnsi="Arial" w:cs="Arial"/>
                <w:sz w:val="20"/>
                <w:szCs w:val="20"/>
              </w:rPr>
            </w:pPr>
            <w:r w:rsidRPr="002838AB">
              <w:rPr>
                <w:rFonts w:ascii="Arial" w:eastAsia="Arial" w:hAnsi="Arial" w:cs="Arial"/>
                <w:b/>
                <w:sz w:val="20"/>
                <w:szCs w:val="20"/>
              </w:rPr>
              <w:t>Progress this Quarter (includes meetings, work plan status, contract status, significant progress, etc.):</w:t>
            </w:r>
          </w:p>
          <w:p w14:paraId="4D7127DB" w14:textId="77777777" w:rsidR="00793926" w:rsidRPr="002838AB" w:rsidRDefault="00793926">
            <w:pPr>
              <w:spacing w:after="0" w:line="240" w:lineRule="auto"/>
              <w:rPr>
                <w:rFonts w:ascii="Arial" w:eastAsia="Arial" w:hAnsi="Arial" w:cs="Arial"/>
                <w:sz w:val="20"/>
                <w:szCs w:val="20"/>
              </w:rPr>
            </w:pPr>
          </w:p>
          <w:p w14:paraId="10DA2AEF" w14:textId="74F1D2B1" w:rsidR="00824295" w:rsidRPr="002838AB" w:rsidRDefault="00824295" w:rsidP="004A5E6B">
            <w:pPr>
              <w:pStyle w:val="ListParagraph"/>
              <w:numPr>
                <w:ilvl w:val="0"/>
                <w:numId w:val="4"/>
              </w:numPr>
              <w:spacing w:after="0" w:line="240" w:lineRule="auto"/>
              <w:rPr>
                <w:rFonts w:ascii="Arial" w:eastAsia="Arial" w:hAnsi="Arial" w:cs="Arial"/>
                <w:sz w:val="20"/>
                <w:szCs w:val="20"/>
              </w:rPr>
            </w:pPr>
            <w:r w:rsidRPr="002838AB">
              <w:rPr>
                <w:rFonts w:ascii="Arial" w:eastAsia="Arial" w:hAnsi="Arial" w:cs="Arial"/>
                <w:sz w:val="20"/>
                <w:szCs w:val="20"/>
              </w:rPr>
              <w:t>New training materials and exams distributed to member states.</w:t>
            </w:r>
          </w:p>
          <w:p w14:paraId="4B76BB6F" w14:textId="5ADB4ED2" w:rsidR="00824295" w:rsidRPr="002838AB" w:rsidRDefault="00824295" w:rsidP="004A5E6B">
            <w:pPr>
              <w:pStyle w:val="ListParagraph"/>
              <w:numPr>
                <w:ilvl w:val="0"/>
                <w:numId w:val="4"/>
              </w:numPr>
              <w:spacing w:after="0" w:line="240" w:lineRule="auto"/>
              <w:rPr>
                <w:rFonts w:ascii="Arial" w:eastAsia="Arial" w:hAnsi="Arial" w:cs="Arial"/>
                <w:sz w:val="20"/>
                <w:szCs w:val="20"/>
              </w:rPr>
            </w:pPr>
            <w:r w:rsidRPr="002838AB">
              <w:rPr>
                <w:rFonts w:ascii="Arial" w:eastAsia="Arial" w:hAnsi="Arial" w:cs="Arial"/>
                <w:sz w:val="20"/>
                <w:szCs w:val="20"/>
              </w:rPr>
              <w:t>Website updated to include meeting notes and updated materials.</w:t>
            </w:r>
          </w:p>
          <w:p w14:paraId="7D86E19D" w14:textId="0DD8F6B4" w:rsidR="00824295" w:rsidRPr="002838AB" w:rsidRDefault="00824295" w:rsidP="004A5E6B">
            <w:pPr>
              <w:pStyle w:val="ListParagraph"/>
              <w:numPr>
                <w:ilvl w:val="0"/>
                <w:numId w:val="4"/>
              </w:numPr>
              <w:spacing w:after="0" w:line="240" w:lineRule="auto"/>
              <w:rPr>
                <w:rFonts w:ascii="Arial" w:eastAsia="Arial" w:hAnsi="Arial" w:cs="Arial"/>
                <w:sz w:val="20"/>
                <w:szCs w:val="20"/>
              </w:rPr>
            </w:pPr>
            <w:proofErr w:type="spellStart"/>
            <w:r w:rsidRPr="002838AB">
              <w:rPr>
                <w:rFonts w:ascii="Arial" w:eastAsia="Arial" w:hAnsi="Arial" w:cs="Arial"/>
                <w:sz w:val="20"/>
                <w:szCs w:val="20"/>
              </w:rPr>
              <w:t>Kryterion</w:t>
            </w:r>
            <w:proofErr w:type="spellEnd"/>
            <w:r w:rsidRPr="002838AB">
              <w:rPr>
                <w:rFonts w:ascii="Arial" w:eastAsia="Arial" w:hAnsi="Arial" w:cs="Arial"/>
                <w:sz w:val="20"/>
                <w:szCs w:val="20"/>
              </w:rPr>
              <w:t xml:space="preserve"> service agreement renewed for FY 2024.</w:t>
            </w:r>
          </w:p>
          <w:p w14:paraId="74DA0403" w14:textId="1AACFF68" w:rsidR="00824295" w:rsidRPr="002838AB" w:rsidRDefault="00824295" w:rsidP="004A5E6B">
            <w:pPr>
              <w:pStyle w:val="ListParagraph"/>
              <w:numPr>
                <w:ilvl w:val="0"/>
                <w:numId w:val="4"/>
              </w:numPr>
              <w:spacing w:after="0" w:line="240" w:lineRule="auto"/>
              <w:rPr>
                <w:rFonts w:ascii="Arial" w:eastAsia="Arial" w:hAnsi="Arial" w:cs="Arial"/>
                <w:sz w:val="20"/>
                <w:szCs w:val="20"/>
              </w:rPr>
            </w:pPr>
            <w:r w:rsidRPr="002838AB">
              <w:rPr>
                <w:rFonts w:ascii="Arial" w:eastAsia="Arial" w:hAnsi="Arial" w:cs="Arial"/>
                <w:sz w:val="20"/>
                <w:szCs w:val="20"/>
              </w:rPr>
              <w:t>Arizona DOT joined WAQTC.</w:t>
            </w:r>
          </w:p>
          <w:p w14:paraId="2B2866FC" w14:textId="29B166DE" w:rsidR="00407C60" w:rsidRPr="002838AB" w:rsidRDefault="00407C60" w:rsidP="004A5E6B">
            <w:pPr>
              <w:pStyle w:val="ListParagraph"/>
              <w:numPr>
                <w:ilvl w:val="0"/>
                <w:numId w:val="4"/>
              </w:numPr>
              <w:spacing w:after="0" w:line="240" w:lineRule="auto"/>
              <w:rPr>
                <w:rFonts w:ascii="Arial" w:eastAsia="Arial" w:hAnsi="Arial" w:cs="Arial"/>
                <w:sz w:val="20"/>
                <w:szCs w:val="20"/>
              </w:rPr>
            </w:pPr>
            <w:r w:rsidRPr="002838AB">
              <w:rPr>
                <w:rFonts w:ascii="Arial" w:eastAsia="Arial" w:hAnsi="Arial" w:cs="Arial"/>
                <w:sz w:val="20"/>
                <w:szCs w:val="20"/>
              </w:rPr>
              <w:t>New DB Consulting Contrac</w:t>
            </w:r>
            <w:r w:rsidR="004A5E6B" w:rsidRPr="002838AB">
              <w:rPr>
                <w:rFonts w:ascii="Arial" w:eastAsia="Arial" w:hAnsi="Arial" w:cs="Arial"/>
                <w:sz w:val="20"/>
                <w:szCs w:val="20"/>
              </w:rPr>
              <w:t>t under existing RFQ issued.</w:t>
            </w:r>
          </w:p>
          <w:p w14:paraId="16412400" w14:textId="77777777" w:rsidR="00824295" w:rsidRPr="002838AB" w:rsidRDefault="00824295">
            <w:pPr>
              <w:spacing w:after="0" w:line="240" w:lineRule="auto"/>
              <w:rPr>
                <w:rFonts w:ascii="Arial" w:eastAsia="Arial" w:hAnsi="Arial" w:cs="Arial"/>
                <w:sz w:val="20"/>
                <w:szCs w:val="20"/>
              </w:rPr>
            </w:pPr>
          </w:p>
          <w:p w14:paraId="0912EB88" w14:textId="278E71E3" w:rsidR="00793926" w:rsidRPr="002838AB" w:rsidRDefault="002838AB">
            <w:pPr>
              <w:spacing w:after="0" w:line="240" w:lineRule="auto"/>
              <w:rPr>
                <w:rFonts w:ascii="Arial" w:eastAsia="Arial" w:hAnsi="Arial" w:cs="Arial"/>
                <w:sz w:val="20"/>
                <w:szCs w:val="20"/>
              </w:rPr>
            </w:pPr>
            <w:r w:rsidRPr="002838AB">
              <w:rPr>
                <w:rFonts w:ascii="Arial" w:eastAsia="Arial" w:hAnsi="Arial" w:cs="Arial"/>
                <w:sz w:val="20"/>
                <w:szCs w:val="20"/>
              </w:rPr>
              <w:t>Meetings:</w:t>
            </w:r>
          </w:p>
          <w:p w14:paraId="35E27442" w14:textId="60941C3C" w:rsidR="00793926" w:rsidRPr="002838AB" w:rsidRDefault="002838AB">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 xml:space="preserve">WAQTC </w:t>
            </w:r>
            <w:r w:rsidR="00824295" w:rsidRPr="002838AB">
              <w:rPr>
                <w:rFonts w:ascii="Arial" w:eastAsia="Arial" w:hAnsi="Arial" w:cs="Arial"/>
                <w:color w:val="000000"/>
                <w:sz w:val="20"/>
                <w:szCs w:val="20"/>
              </w:rPr>
              <w:t>Executive Board Meeting, October 24, 2023.  (Remote).</w:t>
            </w:r>
          </w:p>
          <w:p w14:paraId="52074F5D" w14:textId="77777777" w:rsidR="00824295" w:rsidRPr="002838AB" w:rsidRDefault="00824295">
            <w:pPr>
              <w:numPr>
                <w:ilvl w:val="1"/>
                <w:numId w:val="2"/>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Training materials accessibility</w:t>
            </w:r>
          </w:p>
          <w:p w14:paraId="5EB89767" w14:textId="77777777" w:rsidR="00824295" w:rsidRPr="002838AB" w:rsidRDefault="00824295">
            <w:pPr>
              <w:numPr>
                <w:ilvl w:val="1"/>
                <w:numId w:val="2"/>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HDOT leaving membership</w:t>
            </w:r>
          </w:p>
          <w:p w14:paraId="40BC08F1" w14:textId="1FBDC514" w:rsidR="00824295" w:rsidRPr="002838AB" w:rsidRDefault="00824295">
            <w:pPr>
              <w:numPr>
                <w:ilvl w:val="1"/>
                <w:numId w:val="2"/>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AZDOT joining WAQTC</w:t>
            </w:r>
          </w:p>
          <w:p w14:paraId="469F9759" w14:textId="51B402B4" w:rsidR="00824295" w:rsidRPr="002838AB" w:rsidRDefault="00824295">
            <w:pPr>
              <w:numPr>
                <w:ilvl w:val="1"/>
                <w:numId w:val="2"/>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Program Improvements</w:t>
            </w:r>
          </w:p>
          <w:p w14:paraId="049A2984" w14:textId="784696CA" w:rsidR="00824295" w:rsidRPr="002838AB" w:rsidRDefault="00824295">
            <w:pPr>
              <w:numPr>
                <w:ilvl w:val="1"/>
                <w:numId w:val="2"/>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Copyright officers and enforcement</w:t>
            </w:r>
          </w:p>
          <w:p w14:paraId="5282ABCC" w14:textId="77777777" w:rsidR="00824295" w:rsidRPr="002838AB" w:rsidRDefault="00824295">
            <w:pPr>
              <w:numPr>
                <w:ilvl w:val="1"/>
                <w:numId w:val="2"/>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Funding and Budget</w:t>
            </w:r>
          </w:p>
          <w:p w14:paraId="530CE10F" w14:textId="77777777" w:rsidR="00793926" w:rsidRDefault="00824295" w:rsidP="00824295">
            <w:pPr>
              <w:numPr>
                <w:ilvl w:val="1"/>
                <w:numId w:val="2"/>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QAC Winter meeting and planning.</w:t>
            </w:r>
          </w:p>
          <w:p w14:paraId="068DF212" w14:textId="1A3A8BAB" w:rsidR="00C62B1A" w:rsidRPr="002838AB" w:rsidRDefault="00C62B1A" w:rsidP="00C62B1A">
            <w:pPr>
              <w:pBdr>
                <w:top w:val="nil"/>
                <w:left w:val="nil"/>
                <w:bottom w:val="nil"/>
                <w:right w:val="nil"/>
                <w:between w:val="nil"/>
              </w:pBdr>
              <w:spacing w:after="0" w:line="240" w:lineRule="auto"/>
              <w:rPr>
                <w:rFonts w:ascii="Arial" w:eastAsia="Arial" w:hAnsi="Arial" w:cs="Arial"/>
                <w:color w:val="000000"/>
                <w:sz w:val="20"/>
                <w:szCs w:val="20"/>
              </w:rPr>
            </w:pPr>
          </w:p>
        </w:tc>
      </w:tr>
      <w:tr w:rsidR="00793926" w:rsidRPr="002838AB" w14:paraId="16624741" w14:textId="77777777">
        <w:trPr>
          <w:cantSplit/>
        </w:trPr>
        <w:tc>
          <w:tcPr>
            <w:tcW w:w="10908" w:type="dxa"/>
          </w:tcPr>
          <w:p w14:paraId="3770A06E" w14:textId="77777777" w:rsidR="00793926" w:rsidRPr="002838AB" w:rsidRDefault="00793926">
            <w:pPr>
              <w:spacing w:after="0" w:line="240" w:lineRule="auto"/>
              <w:rPr>
                <w:rFonts w:ascii="Arial" w:eastAsia="Arial" w:hAnsi="Arial" w:cs="Arial"/>
                <w:b/>
                <w:sz w:val="20"/>
                <w:szCs w:val="20"/>
              </w:rPr>
            </w:pPr>
          </w:p>
          <w:p w14:paraId="76C75E7F" w14:textId="77777777" w:rsidR="00793926" w:rsidRPr="002838AB" w:rsidRDefault="002838AB">
            <w:pPr>
              <w:spacing w:after="0" w:line="240" w:lineRule="auto"/>
              <w:rPr>
                <w:rFonts w:ascii="Arial" w:eastAsia="Arial" w:hAnsi="Arial" w:cs="Arial"/>
                <w:sz w:val="20"/>
                <w:szCs w:val="20"/>
              </w:rPr>
            </w:pPr>
            <w:r w:rsidRPr="002838AB">
              <w:rPr>
                <w:rFonts w:ascii="Arial" w:eastAsia="Arial" w:hAnsi="Arial" w:cs="Arial"/>
                <w:b/>
                <w:sz w:val="20"/>
                <w:szCs w:val="20"/>
              </w:rPr>
              <w:t>Anticipated work next quarter</w:t>
            </w:r>
            <w:r w:rsidRPr="002838AB">
              <w:rPr>
                <w:rFonts w:ascii="Arial" w:eastAsia="Arial" w:hAnsi="Arial" w:cs="Arial"/>
                <w:sz w:val="20"/>
                <w:szCs w:val="20"/>
              </w:rPr>
              <w:t>:</w:t>
            </w:r>
          </w:p>
          <w:p w14:paraId="5981135D" w14:textId="77777777" w:rsidR="00793926" w:rsidRPr="002838AB" w:rsidRDefault="00793926">
            <w:pPr>
              <w:spacing w:after="0" w:line="240" w:lineRule="auto"/>
              <w:rPr>
                <w:rFonts w:ascii="Arial" w:eastAsia="Arial" w:hAnsi="Arial" w:cs="Arial"/>
                <w:sz w:val="20"/>
                <w:szCs w:val="20"/>
              </w:rPr>
            </w:pPr>
          </w:p>
          <w:p w14:paraId="418D9916" w14:textId="77777777" w:rsidR="00824295" w:rsidRPr="002838AB" w:rsidRDefault="00824295">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Winter Meeting of the Qualification Advisory Council to review AASHTO specifications</w:t>
            </w:r>
          </w:p>
          <w:p w14:paraId="5CADFF10" w14:textId="5B7E43A6" w:rsidR="00824295" w:rsidRPr="002838AB" w:rsidRDefault="00824295" w:rsidP="00824295">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Implementation of updated exams and training materials beginning January 1</w:t>
            </w:r>
          </w:p>
          <w:p w14:paraId="1F18C64B" w14:textId="5EBB3B48" w:rsidR="00824295" w:rsidRPr="002838AB" w:rsidRDefault="00824295" w:rsidP="00824295">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2838AB">
              <w:rPr>
                <w:rFonts w:ascii="Arial" w:eastAsia="Arial" w:hAnsi="Arial" w:cs="Arial"/>
                <w:color w:val="000000"/>
                <w:sz w:val="20"/>
                <w:szCs w:val="20"/>
              </w:rPr>
              <w:t>Coordination with AASHTO during and after Mid-Year Meetings</w:t>
            </w:r>
          </w:p>
          <w:p w14:paraId="79824A1E" w14:textId="77777777" w:rsidR="00793926" w:rsidRPr="002838AB" w:rsidRDefault="00793926">
            <w:pPr>
              <w:spacing w:after="0" w:line="240" w:lineRule="auto"/>
              <w:rPr>
                <w:rFonts w:ascii="Arial" w:eastAsia="Arial" w:hAnsi="Arial" w:cs="Arial"/>
                <w:sz w:val="20"/>
                <w:szCs w:val="20"/>
              </w:rPr>
            </w:pPr>
          </w:p>
        </w:tc>
      </w:tr>
    </w:tbl>
    <w:p w14:paraId="535440E2" w14:textId="77777777" w:rsidR="00793926" w:rsidRPr="002838AB" w:rsidRDefault="00793926">
      <w:pPr>
        <w:spacing w:after="0"/>
        <w:ind w:left="-720" w:right="-720"/>
        <w:rPr>
          <w:rFonts w:ascii="Arial" w:eastAsia="Arial" w:hAnsi="Arial" w:cs="Arial"/>
          <w:sz w:val="20"/>
          <w:szCs w:val="20"/>
        </w:rPr>
      </w:pPr>
    </w:p>
    <w:tbl>
      <w:tblPr>
        <w:tblStyle w:val="a4"/>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793926" w14:paraId="2CD52F1D" w14:textId="77777777">
        <w:tc>
          <w:tcPr>
            <w:tcW w:w="10908" w:type="dxa"/>
          </w:tcPr>
          <w:p w14:paraId="624A07C0" w14:textId="77777777" w:rsidR="00793926" w:rsidRPr="002838AB" w:rsidRDefault="00793926">
            <w:pPr>
              <w:spacing w:after="0" w:line="240" w:lineRule="auto"/>
              <w:rPr>
                <w:rFonts w:ascii="Arial" w:eastAsia="Arial" w:hAnsi="Arial" w:cs="Arial"/>
                <w:b/>
                <w:sz w:val="20"/>
                <w:szCs w:val="20"/>
              </w:rPr>
            </w:pPr>
          </w:p>
          <w:p w14:paraId="4D182EEF" w14:textId="77777777" w:rsidR="00793926" w:rsidRPr="002838AB" w:rsidRDefault="002838AB">
            <w:pPr>
              <w:spacing w:after="0" w:line="240" w:lineRule="auto"/>
              <w:rPr>
                <w:rFonts w:ascii="Arial" w:eastAsia="Arial" w:hAnsi="Arial" w:cs="Arial"/>
                <w:b/>
                <w:sz w:val="20"/>
                <w:szCs w:val="20"/>
              </w:rPr>
            </w:pPr>
            <w:r w:rsidRPr="002838AB">
              <w:rPr>
                <w:rFonts w:ascii="Arial" w:eastAsia="Arial" w:hAnsi="Arial" w:cs="Arial"/>
                <w:b/>
                <w:sz w:val="20"/>
                <w:szCs w:val="20"/>
              </w:rPr>
              <w:t>Significant Results:</w:t>
            </w:r>
          </w:p>
          <w:p w14:paraId="33CD6D07" w14:textId="77777777" w:rsidR="00793926" w:rsidRPr="002838AB" w:rsidRDefault="00793926">
            <w:pPr>
              <w:spacing w:after="0" w:line="240" w:lineRule="auto"/>
              <w:rPr>
                <w:rFonts w:ascii="Arial" w:eastAsia="Arial" w:hAnsi="Arial" w:cs="Arial"/>
                <w:sz w:val="20"/>
                <w:szCs w:val="20"/>
              </w:rPr>
            </w:pPr>
          </w:p>
          <w:p w14:paraId="7A21E22A" w14:textId="369857B9" w:rsidR="00824295" w:rsidRPr="002838AB" w:rsidRDefault="00824295" w:rsidP="00824295">
            <w:pPr>
              <w:spacing w:after="0" w:line="240" w:lineRule="auto"/>
              <w:rPr>
                <w:rFonts w:ascii="Arial" w:hAnsi="Arial" w:cs="Arial"/>
                <w:sz w:val="20"/>
                <w:szCs w:val="20"/>
              </w:rPr>
            </w:pPr>
            <w:r w:rsidRPr="002838AB">
              <w:rPr>
                <w:rFonts w:ascii="Arial" w:hAnsi="Arial" w:cs="Arial"/>
                <w:sz w:val="20"/>
                <w:szCs w:val="20"/>
              </w:rPr>
              <w:t xml:space="preserve">2024 Training and examination materials were updated, finished, and securely delivered </w:t>
            </w:r>
            <w:r w:rsidR="00C62B1A">
              <w:rPr>
                <w:rFonts w:ascii="Arial" w:hAnsi="Arial" w:cs="Arial"/>
                <w:sz w:val="20"/>
                <w:szCs w:val="20"/>
              </w:rPr>
              <w:t xml:space="preserve">to </w:t>
            </w:r>
            <w:r w:rsidRPr="002838AB">
              <w:rPr>
                <w:rFonts w:ascii="Arial" w:hAnsi="Arial" w:cs="Arial"/>
                <w:sz w:val="20"/>
                <w:szCs w:val="20"/>
              </w:rPr>
              <w:t>the member agencies.</w:t>
            </w:r>
          </w:p>
          <w:p w14:paraId="00EE5F19" w14:textId="77777777" w:rsidR="00824295" w:rsidRDefault="00824295" w:rsidP="00824295">
            <w:pPr>
              <w:spacing w:after="0" w:line="240" w:lineRule="auto"/>
              <w:rPr>
                <w:rFonts w:ascii="Arial" w:hAnsi="Arial" w:cs="Arial"/>
                <w:sz w:val="20"/>
                <w:szCs w:val="20"/>
              </w:rPr>
            </w:pPr>
            <w:r w:rsidRPr="002838AB">
              <w:rPr>
                <w:rFonts w:ascii="Arial" w:hAnsi="Arial" w:cs="Arial"/>
                <w:sz w:val="20"/>
                <w:szCs w:val="20"/>
              </w:rPr>
              <w:t xml:space="preserve">Online exams were developed to final review stage within the </w:t>
            </w:r>
            <w:proofErr w:type="spellStart"/>
            <w:r w:rsidRPr="002838AB">
              <w:rPr>
                <w:rFonts w:ascii="Arial" w:hAnsi="Arial" w:cs="Arial"/>
                <w:sz w:val="20"/>
                <w:szCs w:val="20"/>
              </w:rPr>
              <w:t>Kryterion</w:t>
            </w:r>
            <w:proofErr w:type="spellEnd"/>
            <w:r w:rsidRPr="002838AB">
              <w:rPr>
                <w:rFonts w:ascii="Arial" w:hAnsi="Arial" w:cs="Arial"/>
                <w:sz w:val="20"/>
                <w:szCs w:val="20"/>
              </w:rPr>
              <w:t xml:space="preserve"> program.</w:t>
            </w:r>
          </w:p>
          <w:p w14:paraId="1102A088" w14:textId="77777777" w:rsidR="00793926" w:rsidRDefault="00793926">
            <w:pPr>
              <w:spacing w:after="0" w:line="240" w:lineRule="auto"/>
              <w:rPr>
                <w:rFonts w:ascii="Arial" w:eastAsia="Arial" w:hAnsi="Arial" w:cs="Arial"/>
                <w:sz w:val="20"/>
                <w:szCs w:val="20"/>
              </w:rPr>
            </w:pPr>
          </w:p>
        </w:tc>
      </w:tr>
      <w:tr w:rsidR="00793926" w14:paraId="3E9512CC" w14:textId="77777777">
        <w:tc>
          <w:tcPr>
            <w:tcW w:w="10908" w:type="dxa"/>
          </w:tcPr>
          <w:p w14:paraId="097D3DBC" w14:textId="77777777" w:rsidR="00793926" w:rsidRDefault="00793926">
            <w:pPr>
              <w:spacing w:after="0" w:line="240" w:lineRule="auto"/>
              <w:rPr>
                <w:rFonts w:ascii="Arial" w:eastAsia="Arial" w:hAnsi="Arial" w:cs="Arial"/>
                <w:b/>
                <w:sz w:val="20"/>
                <w:szCs w:val="20"/>
              </w:rPr>
            </w:pPr>
          </w:p>
          <w:p w14:paraId="24B612BD" w14:textId="77777777" w:rsidR="00793926" w:rsidRDefault="002838AB">
            <w:pPr>
              <w:spacing w:after="0" w:line="240" w:lineRule="auto"/>
              <w:rPr>
                <w:rFonts w:ascii="Arial" w:eastAsia="Arial" w:hAnsi="Arial" w:cs="Arial"/>
                <w:b/>
                <w:sz w:val="20"/>
                <w:szCs w:val="20"/>
              </w:rPr>
            </w:pPr>
            <w:r>
              <w:rPr>
                <w:rFonts w:ascii="Arial" w:eastAsia="Arial" w:hAnsi="Arial" w:cs="Arial"/>
                <w:b/>
                <w:sz w:val="20"/>
                <w:szCs w:val="20"/>
              </w:rPr>
              <w:t xml:space="preserve">Circumstance affecting project or budget.  (Please describe any challenges encountered or anticipated that </w:t>
            </w:r>
          </w:p>
          <w:p w14:paraId="77F9B466" w14:textId="77777777" w:rsidR="00793926" w:rsidRDefault="002838AB">
            <w:pPr>
              <w:spacing w:after="0" w:line="240" w:lineRule="auto"/>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14:paraId="418AA1CB" w14:textId="77777777" w:rsidR="00793926" w:rsidRDefault="002838AB">
            <w:pPr>
              <w:spacing w:after="0" w:line="240" w:lineRule="auto"/>
              <w:rPr>
                <w:rFonts w:ascii="Arial" w:eastAsia="Arial" w:hAnsi="Arial" w:cs="Arial"/>
                <w:b/>
                <w:sz w:val="20"/>
                <w:szCs w:val="20"/>
              </w:rPr>
            </w:pPr>
            <w:r>
              <w:rPr>
                <w:rFonts w:ascii="Arial" w:eastAsia="Arial" w:hAnsi="Arial" w:cs="Arial"/>
                <w:b/>
                <w:sz w:val="20"/>
                <w:szCs w:val="20"/>
              </w:rPr>
              <w:t>agreement, along with recommended solutions to those problems).</w:t>
            </w:r>
          </w:p>
          <w:p w14:paraId="7E6DC295" w14:textId="77777777" w:rsidR="00793926" w:rsidRDefault="00793926">
            <w:pPr>
              <w:spacing w:after="0" w:line="240" w:lineRule="auto"/>
              <w:rPr>
                <w:rFonts w:ascii="Arial" w:eastAsia="Arial" w:hAnsi="Arial" w:cs="Arial"/>
                <w:b/>
                <w:sz w:val="20"/>
                <w:szCs w:val="20"/>
              </w:rPr>
            </w:pPr>
          </w:p>
          <w:p w14:paraId="53CEC62A" w14:textId="77777777" w:rsidR="00793926" w:rsidRDefault="00793926">
            <w:pPr>
              <w:spacing w:after="0" w:line="240" w:lineRule="auto"/>
              <w:rPr>
                <w:rFonts w:ascii="Arial" w:eastAsia="Arial" w:hAnsi="Arial" w:cs="Arial"/>
                <w:b/>
                <w:sz w:val="20"/>
                <w:szCs w:val="20"/>
              </w:rPr>
            </w:pPr>
          </w:p>
        </w:tc>
      </w:tr>
    </w:tbl>
    <w:p w14:paraId="77FEF845" w14:textId="77777777" w:rsidR="00793926" w:rsidRDefault="00793926">
      <w:pPr>
        <w:spacing w:after="0"/>
        <w:ind w:left="-720" w:right="-720"/>
        <w:rPr>
          <w:rFonts w:ascii="Arial" w:eastAsia="Arial" w:hAnsi="Arial" w:cs="Arial"/>
          <w:sz w:val="20"/>
          <w:szCs w:val="20"/>
        </w:rPr>
      </w:pPr>
    </w:p>
    <w:tbl>
      <w:tblPr>
        <w:tblStyle w:val="a5"/>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793926" w14:paraId="64F19922" w14:textId="77777777">
        <w:tc>
          <w:tcPr>
            <w:tcW w:w="10908" w:type="dxa"/>
          </w:tcPr>
          <w:p w14:paraId="0B8758F2" w14:textId="77777777" w:rsidR="00793926" w:rsidRDefault="00793926">
            <w:pPr>
              <w:spacing w:after="0" w:line="240" w:lineRule="auto"/>
              <w:rPr>
                <w:rFonts w:ascii="Arial" w:eastAsia="Arial" w:hAnsi="Arial" w:cs="Arial"/>
                <w:sz w:val="20"/>
                <w:szCs w:val="20"/>
              </w:rPr>
            </w:pPr>
          </w:p>
          <w:p w14:paraId="626BE25A" w14:textId="77777777" w:rsidR="00793926" w:rsidRDefault="002838AB">
            <w:pPr>
              <w:spacing w:after="0" w:line="240" w:lineRule="auto"/>
              <w:rPr>
                <w:rFonts w:ascii="Arial" w:eastAsia="Arial" w:hAnsi="Arial" w:cs="Arial"/>
                <w:sz w:val="20"/>
                <w:szCs w:val="20"/>
              </w:rPr>
            </w:pPr>
            <w:r>
              <w:rPr>
                <w:rFonts w:ascii="Arial" w:eastAsia="Arial" w:hAnsi="Arial" w:cs="Arial"/>
                <w:b/>
                <w:sz w:val="20"/>
                <w:szCs w:val="20"/>
              </w:rPr>
              <w:t>Potential Implementation:</w:t>
            </w:r>
          </w:p>
          <w:p w14:paraId="5FD77780" w14:textId="77777777" w:rsidR="00793926" w:rsidRDefault="00793926">
            <w:pPr>
              <w:spacing w:after="0" w:line="240" w:lineRule="auto"/>
              <w:rPr>
                <w:rFonts w:ascii="Arial" w:eastAsia="Arial" w:hAnsi="Arial" w:cs="Arial"/>
                <w:sz w:val="20"/>
                <w:szCs w:val="20"/>
              </w:rPr>
            </w:pPr>
          </w:p>
          <w:p w14:paraId="68105D69" w14:textId="16603E74" w:rsidR="00793926" w:rsidRDefault="002838AB">
            <w:pPr>
              <w:spacing w:after="0" w:line="240" w:lineRule="auto"/>
              <w:rPr>
                <w:rFonts w:ascii="Arial" w:eastAsia="Arial" w:hAnsi="Arial" w:cs="Arial"/>
                <w:sz w:val="20"/>
                <w:szCs w:val="20"/>
              </w:rPr>
            </w:pPr>
            <w:r>
              <w:rPr>
                <w:rFonts w:ascii="Arial" w:eastAsia="Arial" w:hAnsi="Arial" w:cs="Arial"/>
                <w:sz w:val="20"/>
                <w:szCs w:val="20"/>
              </w:rPr>
              <w:t xml:space="preserve">Revisions to AASHTO Standards will occur through the AASHTO COMP subcommittees and standards processes.  Revisions to WAQTC materials </w:t>
            </w:r>
            <w:r w:rsidR="006C78FD">
              <w:rPr>
                <w:rFonts w:ascii="Arial" w:eastAsia="Arial" w:hAnsi="Arial" w:cs="Arial"/>
                <w:sz w:val="20"/>
                <w:szCs w:val="20"/>
              </w:rPr>
              <w:t xml:space="preserve">will be </w:t>
            </w:r>
            <w:bookmarkStart w:id="0" w:name="_GoBack"/>
            <w:bookmarkEnd w:id="0"/>
            <w:r>
              <w:rPr>
                <w:rFonts w:ascii="Arial" w:eastAsia="Arial" w:hAnsi="Arial" w:cs="Arial"/>
                <w:sz w:val="20"/>
                <w:szCs w:val="20"/>
              </w:rPr>
              <w:t>made and published in the Fall of 2023.</w:t>
            </w:r>
          </w:p>
          <w:p w14:paraId="56DC8545" w14:textId="77777777" w:rsidR="00793926" w:rsidRDefault="00793926">
            <w:pPr>
              <w:spacing w:after="0" w:line="240" w:lineRule="auto"/>
              <w:rPr>
                <w:rFonts w:ascii="Arial" w:eastAsia="Arial" w:hAnsi="Arial" w:cs="Arial"/>
                <w:sz w:val="20"/>
                <w:szCs w:val="20"/>
              </w:rPr>
            </w:pPr>
          </w:p>
        </w:tc>
      </w:tr>
    </w:tbl>
    <w:p w14:paraId="238C8ADD" w14:textId="77777777" w:rsidR="00793926" w:rsidRDefault="00793926">
      <w:pPr>
        <w:spacing w:after="0"/>
        <w:ind w:right="-720"/>
        <w:rPr>
          <w:rFonts w:ascii="Arial" w:eastAsia="Arial" w:hAnsi="Arial" w:cs="Arial"/>
          <w:sz w:val="20"/>
          <w:szCs w:val="20"/>
        </w:rPr>
      </w:pPr>
    </w:p>
    <w:sectPr w:rsidR="00793926">
      <w:headerReference w:type="default" r:id="rId8"/>
      <w:footerReference w:type="default" r:id="rId9"/>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0DD42" w14:textId="77777777" w:rsidR="00CB3F31" w:rsidRDefault="00CB3F31">
      <w:pPr>
        <w:spacing w:after="0" w:line="240" w:lineRule="auto"/>
      </w:pPr>
      <w:r>
        <w:separator/>
      </w:r>
    </w:p>
  </w:endnote>
  <w:endnote w:type="continuationSeparator" w:id="0">
    <w:p w14:paraId="08C13ABA" w14:textId="77777777" w:rsidR="00CB3F31" w:rsidRDefault="00CB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C71B" w14:textId="77777777" w:rsidR="00793926" w:rsidRDefault="002838AB">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14:paraId="44F82230" w14:textId="77777777" w:rsidR="00793926" w:rsidRDefault="0079392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BAA20" w14:textId="77777777" w:rsidR="00CB3F31" w:rsidRDefault="00CB3F31">
      <w:pPr>
        <w:spacing w:after="0" w:line="240" w:lineRule="auto"/>
      </w:pPr>
      <w:r>
        <w:separator/>
      </w:r>
    </w:p>
  </w:footnote>
  <w:footnote w:type="continuationSeparator" w:id="0">
    <w:p w14:paraId="4439B693" w14:textId="77777777" w:rsidR="00CB3F31" w:rsidRDefault="00CB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EA56" w14:textId="77777777" w:rsidR="00793926" w:rsidRDefault="0079392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79F"/>
    <w:multiLevelType w:val="multilevel"/>
    <w:tmpl w:val="23CC8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B54967"/>
    <w:multiLevelType w:val="hybridMultilevel"/>
    <w:tmpl w:val="7D1C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54C72"/>
    <w:multiLevelType w:val="multilevel"/>
    <w:tmpl w:val="EB8C1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8A6BBC"/>
    <w:multiLevelType w:val="multilevel"/>
    <w:tmpl w:val="A1DC1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926"/>
    <w:rsid w:val="002838AB"/>
    <w:rsid w:val="00407C60"/>
    <w:rsid w:val="004A5E6B"/>
    <w:rsid w:val="0054701E"/>
    <w:rsid w:val="006C78FD"/>
    <w:rsid w:val="00793926"/>
    <w:rsid w:val="00824295"/>
    <w:rsid w:val="00B07293"/>
    <w:rsid w:val="00C62B1A"/>
    <w:rsid w:val="00CB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201"/>
  <w15:docId w15:val="{8CB31105-AA09-4AFE-B66C-5304D3EC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A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C1gnI1kTYqLPYJQfgqwvq6XjA==">CgMxLjAyCGguZ2pkZ3hzOAByITFQelpWY0pxR2ZUajNXWkFQWi1FaWdMcGJvYjNBX2Y5UQ==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Stevens</cp:lastModifiedBy>
  <cp:revision>6</cp:revision>
  <dcterms:created xsi:type="dcterms:W3CDTF">2024-02-07T21:59:00Z</dcterms:created>
  <dcterms:modified xsi:type="dcterms:W3CDTF">2024-02-08T00:33:00Z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ies>
</file>