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CED9" w14:textId="77777777" w:rsidR="005B7D19" w:rsidRPr="005B7D19" w:rsidRDefault="005B7D19" w:rsidP="00406131">
      <w:pPr>
        <w:pStyle w:val="Default"/>
        <w:rPr>
          <w:rFonts w:ascii="Times New Roman" w:hAnsi="Times New Roman" w:cs="Times New Roman"/>
          <w:b/>
          <w:szCs w:val="22"/>
          <w:u w:val="single"/>
        </w:rPr>
      </w:pPr>
      <w:r w:rsidRPr="005B7D19">
        <w:rPr>
          <w:rFonts w:ascii="Times New Roman" w:hAnsi="Times New Roman" w:cs="Times New Roman"/>
          <w:b/>
          <w:szCs w:val="22"/>
          <w:u w:val="single"/>
        </w:rPr>
        <w:t>Road Ecology Research and Outreach</w:t>
      </w:r>
      <w:r w:rsidR="00F31EEF">
        <w:rPr>
          <w:rFonts w:ascii="Times New Roman" w:hAnsi="Times New Roman" w:cs="Times New Roman"/>
          <w:b/>
          <w:szCs w:val="22"/>
          <w:u w:val="single"/>
        </w:rPr>
        <w:t>: Final Report</w:t>
      </w:r>
    </w:p>
    <w:p w14:paraId="594D0491" w14:textId="77777777" w:rsidR="005B7D19" w:rsidRPr="005B7D19" w:rsidRDefault="005B7D19" w:rsidP="00406131">
      <w:pPr>
        <w:pStyle w:val="Default"/>
        <w:rPr>
          <w:rFonts w:ascii="Times New Roman" w:hAnsi="Times New Roman" w:cs="Times New Roman"/>
          <w:b/>
          <w:szCs w:val="22"/>
          <w:u w:val="single"/>
        </w:rPr>
      </w:pPr>
    </w:p>
    <w:p w14:paraId="7AB50F2E" w14:textId="17C94757" w:rsidR="005B7D19" w:rsidRPr="005B7D19" w:rsidRDefault="005B7D19" w:rsidP="00406131">
      <w:pPr>
        <w:pStyle w:val="Default"/>
        <w:rPr>
          <w:rFonts w:ascii="Times New Roman" w:hAnsi="Times New Roman" w:cs="Times New Roman"/>
          <w:b/>
          <w:szCs w:val="22"/>
          <w:u w:val="single"/>
        </w:rPr>
      </w:pPr>
      <w:r w:rsidRPr="005B7D19">
        <w:rPr>
          <w:rFonts w:ascii="Times New Roman" w:hAnsi="Times New Roman" w:cs="Times New Roman"/>
          <w:b/>
          <w:szCs w:val="22"/>
          <w:u w:val="single"/>
        </w:rPr>
        <w:t>Task Order 1: International Conference on Ecology and Transportation</w:t>
      </w:r>
      <w:r>
        <w:rPr>
          <w:rFonts w:ascii="Times New Roman" w:hAnsi="Times New Roman" w:cs="Times New Roman"/>
          <w:b/>
          <w:szCs w:val="22"/>
          <w:u w:val="single"/>
        </w:rPr>
        <w:t xml:space="preserve"> </w:t>
      </w:r>
      <w:r w:rsidR="003E0856">
        <w:rPr>
          <w:rFonts w:ascii="Times New Roman" w:hAnsi="Times New Roman" w:cs="Times New Roman"/>
          <w:b/>
          <w:szCs w:val="22"/>
          <w:u w:val="single"/>
        </w:rPr>
        <w:t>Pooled Fund</w:t>
      </w:r>
    </w:p>
    <w:p w14:paraId="0F14561E" w14:textId="77777777" w:rsidR="005B7D19" w:rsidRPr="005B7D19" w:rsidRDefault="005B7D19" w:rsidP="00406131">
      <w:pPr>
        <w:pStyle w:val="Default"/>
        <w:rPr>
          <w:rFonts w:ascii="Times New Roman" w:hAnsi="Times New Roman" w:cs="Times New Roman"/>
          <w:b/>
          <w:szCs w:val="22"/>
          <w:u w:val="single"/>
        </w:rPr>
      </w:pPr>
    </w:p>
    <w:p w14:paraId="1A3880DC" w14:textId="77777777" w:rsidR="00406131" w:rsidRPr="00396A1A" w:rsidRDefault="00406131" w:rsidP="00406131">
      <w:pPr>
        <w:pStyle w:val="Default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PERIOD OF PERFORMANCE</w:t>
      </w:r>
    </w:p>
    <w:p w14:paraId="04B44819" w14:textId="2A54A92D" w:rsidR="00406131" w:rsidRPr="00AB595D" w:rsidRDefault="00406131" w:rsidP="00406131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All work </w:t>
      </w:r>
      <w:r w:rsidR="00F31EEF">
        <w:rPr>
          <w:rFonts w:ascii="Times New Roman" w:hAnsi="Times New Roman" w:cs="Times New Roman"/>
          <w:sz w:val="22"/>
          <w:szCs w:val="22"/>
        </w:rPr>
        <w:t>w</w:t>
      </w:r>
      <w:r w:rsidR="003E0856">
        <w:rPr>
          <w:rFonts w:ascii="Times New Roman" w:hAnsi="Times New Roman" w:cs="Times New Roman"/>
          <w:sz w:val="22"/>
          <w:szCs w:val="22"/>
        </w:rPr>
        <w:t>ill be</w:t>
      </w:r>
      <w:r>
        <w:rPr>
          <w:rFonts w:ascii="Times New Roman" w:hAnsi="Times New Roman" w:cs="Times New Roman"/>
          <w:sz w:val="22"/>
          <w:szCs w:val="22"/>
        </w:rPr>
        <w:t xml:space="preserve"> completed on or before </w:t>
      </w:r>
      <w:r w:rsidR="005B7D19">
        <w:rPr>
          <w:rFonts w:ascii="Times New Roman" w:hAnsi="Times New Roman" w:cs="Times New Roman"/>
          <w:sz w:val="22"/>
          <w:szCs w:val="22"/>
        </w:rPr>
        <w:t xml:space="preserve">December 31, </w:t>
      </w:r>
      <w:r w:rsidR="003E0856">
        <w:rPr>
          <w:rFonts w:ascii="Times New Roman" w:hAnsi="Times New Roman" w:cs="Times New Roman"/>
          <w:sz w:val="22"/>
          <w:szCs w:val="22"/>
        </w:rPr>
        <w:t>2023, and the conference is complete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33EA833" w14:textId="77777777" w:rsidR="00406131" w:rsidRDefault="00406131" w:rsidP="00406131">
      <w:pPr>
        <w:pStyle w:val="Default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5C75A15" w14:textId="77777777" w:rsidR="00406131" w:rsidRDefault="00406131" w:rsidP="00406131">
      <w:pPr>
        <w:pStyle w:val="Default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TECHNICAL </w:t>
      </w:r>
      <w:r w:rsidRPr="00087C18">
        <w:rPr>
          <w:rFonts w:ascii="Times New Roman" w:hAnsi="Times New Roman" w:cs="Times New Roman"/>
          <w:b/>
          <w:sz w:val="22"/>
          <w:szCs w:val="22"/>
          <w:u w:val="single"/>
        </w:rPr>
        <w:t>POINTS OF CONTACT</w:t>
      </w:r>
    </w:p>
    <w:p w14:paraId="2BD7C241" w14:textId="77777777" w:rsidR="00406131" w:rsidRDefault="00406131" w:rsidP="00406131">
      <w:pPr>
        <w:pStyle w:val="Default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F43FD4D" w14:textId="77777777" w:rsidR="009D56BA" w:rsidRDefault="00F31EEF" w:rsidP="005B7D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Fraser Shilling</w:t>
      </w:r>
    </w:p>
    <w:p w14:paraId="3E59239A" w14:textId="77777777" w:rsidR="00F31EEF" w:rsidRDefault="00F31EEF" w:rsidP="005B7D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Director, Road Ecology Center</w:t>
      </w:r>
    </w:p>
    <w:p w14:paraId="7CB7A05C" w14:textId="77777777" w:rsidR="00F31EEF" w:rsidRDefault="00F31EEF" w:rsidP="005B7D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California</w:t>
      </w:r>
    </w:p>
    <w:p w14:paraId="2B8FEC53" w14:textId="77777777" w:rsidR="00F31EEF" w:rsidRDefault="00F31EEF" w:rsidP="005B7D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Shields Ave., Davis CA 95616</w:t>
      </w:r>
    </w:p>
    <w:p w14:paraId="4B69EC37" w14:textId="77777777" w:rsidR="00F31EEF" w:rsidRDefault="00F218AF" w:rsidP="005B7D19">
      <w:pPr>
        <w:spacing w:after="0" w:line="240" w:lineRule="auto"/>
        <w:rPr>
          <w:rFonts w:ascii="Times New Roman" w:hAnsi="Times New Roman" w:cs="Times New Roman"/>
        </w:rPr>
      </w:pPr>
      <w:hyperlink r:id="rId5" w:history="1">
        <w:r w:rsidR="00F31EEF" w:rsidRPr="00663696">
          <w:rPr>
            <w:rStyle w:val="Hyperlink"/>
            <w:rFonts w:ascii="Times New Roman" w:hAnsi="Times New Roman" w:cs="Times New Roman"/>
          </w:rPr>
          <w:t>fmshlling@ucdavis.edu</w:t>
        </w:r>
      </w:hyperlink>
    </w:p>
    <w:p w14:paraId="3997DF6F" w14:textId="77777777" w:rsidR="00F31EEF" w:rsidRPr="005B7D19" w:rsidRDefault="00F31EEF" w:rsidP="005B7D19">
      <w:pPr>
        <w:spacing w:after="0" w:line="240" w:lineRule="auto"/>
        <w:rPr>
          <w:rFonts w:ascii="Times New Roman" w:hAnsi="Times New Roman" w:cs="Times New Roman"/>
        </w:rPr>
      </w:pPr>
    </w:p>
    <w:p w14:paraId="0DBC03D0" w14:textId="77777777" w:rsidR="00BD004E" w:rsidRPr="00BD004E" w:rsidRDefault="00BD004E" w:rsidP="00F31EEF">
      <w:pPr>
        <w:rPr>
          <w:sz w:val="32"/>
          <w:szCs w:val="28"/>
        </w:rPr>
      </w:pPr>
      <w:r w:rsidRPr="00BD004E">
        <w:rPr>
          <w:sz w:val="32"/>
          <w:szCs w:val="28"/>
        </w:rPr>
        <w:t>Conference Summary</w:t>
      </w:r>
    </w:p>
    <w:p w14:paraId="00EAFE22" w14:textId="1C8AC465" w:rsidR="00F31EEF" w:rsidRPr="00BD004E" w:rsidRDefault="00F523B7" w:rsidP="00F31EEF">
      <w:pPr>
        <w:rPr>
          <w:szCs w:val="28"/>
        </w:rPr>
      </w:pPr>
      <w:r>
        <w:rPr>
          <w:szCs w:val="28"/>
        </w:rPr>
        <w:t xml:space="preserve">The conference </w:t>
      </w:r>
      <w:r w:rsidR="003E0856">
        <w:rPr>
          <w:szCs w:val="28"/>
        </w:rPr>
        <w:t xml:space="preserve">from June 4-8, 2023, in Burlington, Vermont </w:t>
      </w:r>
      <w:r>
        <w:rPr>
          <w:szCs w:val="28"/>
        </w:rPr>
        <w:t xml:space="preserve">was </w:t>
      </w:r>
      <w:r w:rsidR="003E0856">
        <w:rPr>
          <w:szCs w:val="28"/>
        </w:rPr>
        <w:t>highly successful</w:t>
      </w:r>
      <w:r>
        <w:rPr>
          <w:szCs w:val="28"/>
        </w:rPr>
        <w:t xml:space="preserve">, drawing </w:t>
      </w:r>
      <w:r w:rsidR="003E0856">
        <w:rPr>
          <w:szCs w:val="28"/>
        </w:rPr>
        <w:t>354</w:t>
      </w:r>
      <w:r>
        <w:rPr>
          <w:szCs w:val="28"/>
        </w:rPr>
        <w:t xml:space="preserve"> attendees</w:t>
      </w:r>
      <w:r w:rsidR="003E0856">
        <w:rPr>
          <w:szCs w:val="28"/>
        </w:rPr>
        <w:t xml:space="preserve"> in person and an additional 139 virtual.  The attendees were from 44</w:t>
      </w:r>
      <w:r>
        <w:rPr>
          <w:szCs w:val="28"/>
        </w:rPr>
        <w:t xml:space="preserve"> US states and</w:t>
      </w:r>
      <w:r w:rsidR="00F31EEF" w:rsidRPr="00BD004E">
        <w:rPr>
          <w:szCs w:val="28"/>
        </w:rPr>
        <w:t xml:space="preserve"> </w:t>
      </w:r>
      <w:r w:rsidR="003E0856">
        <w:rPr>
          <w:szCs w:val="28"/>
        </w:rPr>
        <w:t xml:space="preserve">18 </w:t>
      </w:r>
      <w:r w:rsidR="00F31EEF" w:rsidRPr="00BD004E">
        <w:rPr>
          <w:szCs w:val="28"/>
        </w:rPr>
        <w:t>countries</w:t>
      </w:r>
      <w:r>
        <w:rPr>
          <w:szCs w:val="28"/>
        </w:rPr>
        <w:t>, including</w:t>
      </w:r>
      <w:r w:rsidR="00F31EEF" w:rsidRPr="00BD004E">
        <w:rPr>
          <w:szCs w:val="28"/>
        </w:rPr>
        <w:t xml:space="preserve"> </w:t>
      </w:r>
      <w:r w:rsidR="003E0856">
        <w:rPr>
          <w:szCs w:val="28"/>
        </w:rPr>
        <w:t>29 students</w:t>
      </w:r>
      <w:r>
        <w:rPr>
          <w:szCs w:val="28"/>
        </w:rPr>
        <w:t xml:space="preserve">. </w:t>
      </w:r>
      <w:r w:rsidR="003E0856">
        <w:rPr>
          <w:szCs w:val="28"/>
        </w:rPr>
        <w:t xml:space="preserve"> </w:t>
      </w:r>
      <w:r>
        <w:rPr>
          <w:szCs w:val="28"/>
        </w:rPr>
        <w:t xml:space="preserve">There were over </w:t>
      </w:r>
      <w:r w:rsidR="00620659">
        <w:rPr>
          <w:szCs w:val="28"/>
        </w:rPr>
        <w:t>223</w:t>
      </w:r>
      <w:r>
        <w:rPr>
          <w:szCs w:val="28"/>
        </w:rPr>
        <w:t xml:space="preserve"> podium, poster, and panel presentations, </w:t>
      </w:r>
      <w:r w:rsidR="000D1BAC">
        <w:rPr>
          <w:szCs w:val="28"/>
        </w:rPr>
        <w:t xml:space="preserve"> and </w:t>
      </w:r>
      <w:r>
        <w:rPr>
          <w:szCs w:val="28"/>
        </w:rPr>
        <w:t>6 field trips</w:t>
      </w:r>
      <w:r w:rsidR="003E0856">
        <w:rPr>
          <w:szCs w:val="28"/>
        </w:rPr>
        <w:t>.</w:t>
      </w:r>
    </w:p>
    <w:p w14:paraId="52242156" w14:textId="155F8D02" w:rsidR="00F31EEF" w:rsidRPr="00BD004E" w:rsidRDefault="00BD004E" w:rsidP="00F31EEF">
      <w:pPr>
        <w:rPr>
          <w:szCs w:val="28"/>
        </w:rPr>
      </w:pPr>
      <w:r>
        <w:rPr>
          <w:szCs w:val="28"/>
        </w:rPr>
        <w:t>Funding</w:t>
      </w:r>
      <w:r w:rsidR="00F523B7">
        <w:rPr>
          <w:szCs w:val="28"/>
        </w:rPr>
        <w:t xml:space="preserve"> for the conference was from a combination of r</w:t>
      </w:r>
      <w:r w:rsidR="00F31EEF" w:rsidRPr="00BD004E">
        <w:rPr>
          <w:szCs w:val="28"/>
        </w:rPr>
        <w:t>eg</w:t>
      </w:r>
      <w:r>
        <w:rPr>
          <w:szCs w:val="28"/>
        </w:rPr>
        <w:t>istration</w:t>
      </w:r>
      <w:r w:rsidR="00F523B7">
        <w:rPr>
          <w:szCs w:val="28"/>
        </w:rPr>
        <w:t xml:space="preserve"> f</w:t>
      </w:r>
      <w:r w:rsidR="00F31EEF" w:rsidRPr="00BD004E">
        <w:rPr>
          <w:szCs w:val="28"/>
        </w:rPr>
        <w:t>ees</w:t>
      </w:r>
      <w:r w:rsidR="00F523B7">
        <w:rPr>
          <w:szCs w:val="28"/>
        </w:rPr>
        <w:t xml:space="preserve"> (</w:t>
      </w:r>
      <w:r w:rsidR="003E0856">
        <w:rPr>
          <w:szCs w:val="28"/>
        </w:rPr>
        <w:t>$</w:t>
      </w:r>
      <w:r w:rsidR="00620659">
        <w:rPr>
          <w:szCs w:val="28"/>
        </w:rPr>
        <w:t>217,000</w:t>
      </w:r>
      <w:r w:rsidR="00F31EEF" w:rsidRPr="00BD004E">
        <w:rPr>
          <w:szCs w:val="28"/>
        </w:rPr>
        <w:t xml:space="preserve"> gross</w:t>
      </w:r>
      <w:r w:rsidR="00F523B7">
        <w:rPr>
          <w:szCs w:val="28"/>
        </w:rPr>
        <w:t>), private s</w:t>
      </w:r>
      <w:r w:rsidR="00F31EEF" w:rsidRPr="00BD004E">
        <w:rPr>
          <w:szCs w:val="28"/>
        </w:rPr>
        <w:t>ponsors</w:t>
      </w:r>
      <w:r w:rsidR="00F523B7">
        <w:rPr>
          <w:szCs w:val="28"/>
        </w:rPr>
        <w:t xml:space="preserve"> ($</w:t>
      </w:r>
      <w:r w:rsidR="00620659">
        <w:rPr>
          <w:szCs w:val="28"/>
        </w:rPr>
        <w:t>23,000</w:t>
      </w:r>
      <w:r w:rsidR="00F523B7">
        <w:rPr>
          <w:szCs w:val="28"/>
        </w:rPr>
        <w:t xml:space="preserve">), and the </w:t>
      </w:r>
      <w:r w:rsidR="00F31EEF" w:rsidRPr="00BD004E">
        <w:rPr>
          <w:szCs w:val="28"/>
        </w:rPr>
        <w:t>P</w:t>
      </w:r>
      <w:r>
        <w:rPr>
          <w:szCs w:val="28"/>
        </w:rPr>
        <w:t xml:space="preserve">ooled </w:t>
      </w:r>
      <w:r w:rsidR="00F31EEF" w:rsidRPr="00BD004E">
        <w:rPr>
          <w:szCs w:val="28"/>
        </w:rPr>
        <w:t>F</w:t>
      </w:r>
      <w:r>
        <w:rPr>
          <w:szCs w:val="28"/>
        </w:rPr>
        <w:t xml:space="preserve">und </w:t>
      </w:r>
      <w:r w:rsidR="00F31EEF" w:rsidRPr="00BD004E">
        <w:rPr>
          <w:szCs w:val="28"/>
        </w:rPr>
        <w:t>S</w:t>
      </w:r>
      <w:r w:rsidR="00F523B7">
        <w:rPr>
          <w:szCs w:val="28"/>
        </w:rPr>
        <w:t>tudy ($</w:t>
      </w:r>
      <w:r w:rsidR="003E0856">
        <w:rPr>
          <w:szCs w:val="28"/>
        </w:rPr>
        <w:t>64</w:t>
      </w:r>
      <w:r w:rsidR="00F523B7">
        <w:rPr>
          <w:szCs w:val="28"/>
        </w:rPr>
        <w:t xml:space="preserve">,000). The lack of federal funding and lower than normal private sponsorship made the </w:t>
      </w:r>
      <w:r w:rsidR="000D1BAC">
        <w:rPr>
          <w:szCs w:val="28"/>
        </w:rPr>
        <w:t>Pooled Fund</w:t>
      </w:r>
      <w:r w:rsidR="00F523B7">
        <w:rPr>
          <w:szCs w:val="28"/>
        </w:rPr>
        <w:t xml:space="preserve"> contribution that much more important. Without it, registration fees would have been </w:t>
      </w:r>
      <w:r w:rsidR="00F523B7" w:rsidRPr="00620659">
        <w:rPr>
          <w:szCs w:val="28"/>
        </w:rPr>
        <w:t>~25%</w:t>
      </w:r>
      <w:r w:rsidR="00620659">
        <w:rPr>
          <w:szCs w:val="28"/>
        </w:rPr>
        <w:t xml:space="preserve"> </w:t>
      </w:r>
      <w:r w:rsidR="00F523B7">
        <w:rPr>
          <w:szCs w:val="28"/>
        </w:rPr>
        <w:t xml:space="preserve">higher. </w:t>
      </w:r>
    </w:p>
    <w:p w14:paraId="4F1FC8EB" w14:textId="4A925D92" w:rsidR="00406131" w:rsidRDefault="00E935ED">
      <w:r>
        <w:t xml:space="preserve">The conference agenda and abstracts were shared through the primary ICOET website: </w:t>
      </w:r>
      <w:hyperlink r:id="rId6" w:history="1">
        <w:r w:rsidRPr="004027D7">
          <w:rPr>
            <w:rStyle w:val="Hyperlink"/>
          </w:rPr>
          <w:t>https://icoet.net</w:t>
        </w:r>
      </w:hyperlink>
      <w:r>
        <w:t xml:space="preserve">. The program, including live video links for pre-recorded material was shared with registrants through Canva, a software package suitable for sharing programs with live links: </w:t>
      </w:r>
      <w:hyperlink r:id="rId7" w:history="1">
        <w:r w:rsidR="00620659" w:rsidRPr="00E53611">
          <w:rPr>
            <w:rStyle w:val="Hyperlink"/>
          </w:rPr>
          <w:t>https://icoet.net/sites/default/files/2023-06/ICOET_Program_2023.pdf</w:t>
        </w:r>
      </w:hyperlink>
      <w:r w:rsidR="00620659">
        <w:t xml:space="preserve">. </w:t>
      </w:r>
      <w:r w:rsidR="00D3111D">
        <w:t xml:space="preserve"> </w:t>
      </w:r>
      <w:r>
        <w:t xml:space="preserve">The pre-recorded presentations are also linked in the icoet.net website, </w:t>
      </w:r>
      <w:r w:rsidR="00620659">
        <w:t xml:space="preserve">and are available here: </w:t>
      </w:r>
      <w:hyperlink r:id="rId8" w:history="1">
        <w:r w:rsidR="00620659" w:rsidRPr="00E53611">
          <w:rPr>
            <w:rStyle w:val="Hyperlink"/>
          </w:rPr>
          <w:t>https://www.youtube.com/playlist?list=PLn646vGvlHI0BdRTNCONAMlvlDc75TPN5</w:t>
        </w:r>
      </w:hyperlink>
      <w:r w:rsidR="00620659">
        <w:t xml:space="preserve">. </w:t>
      </w:r>
    </w:p>
    <w:p w14:paraId="7B96976D" w14:textId="3B643A32" w:rsidR="00F523B7" w:rsidRDefault="00F523B7" w:rsidP="00F31EEF">
      <w:r>
        <w:t>All registered participants were emailed a survey link after the conference and asked for feedback. This is normal for the conference, though some of the questions related to the virtual conference.</w:t>
      </w:r>
      <w:r w:rsidR="00B67413">
        <w:t xml:space="preserve"> </w:t>
      </w:r>
      <w:r w:rsidR="00620659">
        <w:t xml:space="preserve">As expressed in narrative form in the 2023 survey, the level of satisfaction was similar for 2023 as for the last in-person conference (2019). Also as before, field trips remain a very popular feature of the conference and this year’s were no exception. The majority of negative comments were about the virtual experience, which has been identified as primarily a technical problem in the rooms where moderators had minimal responsibility with sharing screen, etc. The 2025 conference </w:t>
      </w:r>
      <w:r w:rsidR="00B657AE">
        <w:t>will have more dedicated technical staff to improve the virtual participants’ experience. The table below summarizes some of the survey results.</w:t>
      </w:r>
    </w:p>
    <w:p w14:paraId="5C5C6891" w14:textId="77777777" w:rsidR="00B657AE" w:rsidRDefault="00B657AE" w:rsidP="00F31EEF"/>
    <w:p w14:paraId="6DAD893E" w14:textId="77777777" w:rsidR="00B657AE" w:rsidRDefault="00B657AE" w:rsidP="00F31EEF"/>
    <w:p w14:paraId="339D6494" w14:textId="77777777" w:rsidR="00B657AE" w:rsidRDefault="00B657AE" w:rsidP="00F31EEF"/>
    <w:p w14:paraId="1EC36608" w14:textId="77777777" w:rsidR="00B657AE" w:rsidRDefault="00B657AE" w:rsidP="00F31EEF">
      <w:pPr>
        <w:sectPr w:rsidR="00B657A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C5A3B7" w14:textId="77777777" w:rsidR="00B657AE" w:rsidRDefault="00B657AE" w:rsidP="00F31EEF"/>
    <w:p w14:paraId="1BCCE4AC" w14:textId="38284401" w:rsidR="00620659" w:rsidRPr="00F523B7" w:rsidRDefault="00620659" w:rsidP="00F31EEF">
      <w:r w:rsidRPr="00362390">
        <w:rPr>
          <w:rFonts w:cstheme="minorHAnsi"/>
          <w:noProof/>
          <w:sz w:val="24"/>
          <w:szCs w:val="24"/>
        </w:rPr>
        <w:drawing>
          <wp:inline distT="0" distB="0" distL="0" distR="0" wp14:anchorId="64B32CC0" wp14:editId="1CB3C41D">
            <wp:extent cx="14312354" cy="2705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2503" cy="2714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0659" w:rsidRPr="00F523B7" w:rsidSect="000D1BAC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D6F30"/>
    <w:multiLevelType w:val="hybridMultilevel"/>
    <w:tmpl w:val="15FE1E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112"/>
    <w:multiLevelType w:val="hybridMultilevel"/>
    <w:tmpl w:val="26947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357733">
    <w:abstractNumId w:val="0"/>
  </w:num>
  <w:num w:numId="2" w16cid:durableId="833885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131"/>
    <w:rsid w:val="00033C94"/>
    <w:rsid w:val="000D1BAC"/>
    <w:rsid w:val="003B0797"/>
    <w:rsid w:val="003E0856"/>
    <w:rsid w:val="00406131"/>
    <w:rsid w:val="00581148"/>
    <w:rsid w:val="005B7D19"/>
    <w:rsid w:val="00620659"/>
    <w:rsid w:val="007F64DF"/>
    <w:rsid w:val="008D74B5"/>
    <w:rsid w:val="009D56BA"/>
    <w:rsid w:val="009F06A9"/>
    <w:rsid w:val="00B657AE"/>
    <w:rsid w:val="00B67413"/>
    <w:rsid w:val="00BD004E"/>
    <w:rsid w:val="00D3111D"/>
    <w:rsid w:val="00E23734"/>
    <w:rsid w:val="00E935ED"/>
    <w:rsid w:val="00F218AF"/>
    <w:rsid w:val="00F31EEF"/>
    <w:rsid w:val="00F5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32915"/>
  <w15:chartTrackingRefBased/>
  <w15:docId w15:val="{65D61E4E-2B8D-4F5A-A853-C71C3A07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406131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61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7D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n646vGvlHI0BdRTNCONAMlvlDc75TPN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coet.net/sites/default/files/2023-06/ICOET_Program_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oet.ne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mshlling@ucdavis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Davis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 M Shilling</dc:creator>
  <cp:keywords/>
  <dc:description/>
  <cp:lastModifiedBy>Peterson, Jon</cp:lastModifiedBy>
  <cp:revision>2</cp:revision>
  <dcterms:created xsi:type="dcterms:W3CDTF">2023-10-02T19:03:00Z</dcterms:created>
  <dcterms:modified xsi:type="dcterms:W3CDTF">2023-10-02T19:03:00Z</dcterms:modified>
</cp:coreProperties>
</file>