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D147" w14:textId="77777777" w:rsidR="000C209F" w:rsidRPr="00BB4EE1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4EE1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180811C" w14:textId="77777777" w:rsidR="000C209F" w:rsidRPr="00BB4EE1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4EE1">
        <w:rPr>
          <w:rFonts w:ascii="Arial" w:hAnsi="Arial" w:cs="Arial"/>
          <w:b/>
          <w:sz w:val="24"/>
          <w:szCs w:val="24"/>
        </w:rPr>
        <w:t>QUARTERLY PROGRESS REPORT</w:t>
      </w:r>
    </w:p>
    <w:p w14:paraId="49E5F3CD" w14:textId="77777777" w:rsidR="000C209F" w:rsidRPr="00BB4EE1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5C6D724" w14:textId="77777777" w:rsidR="000C209F" w:rsidRPr="00BB4EE1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B4EE1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0838477D" w14:textId="77777777" w:rsidR="000C209F" w:rsidRPr="00BB4EE1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721B3DDB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BB4EE1">
        <w:rPr>
          <w:rFonts w:ascii="Arial" w:hAnsi="Arial" w:cs="Arial"/>
          <w:b/>
          <w:sz w:val="20"/>
          <w:szCs w:val="20"/>
        </w:rPr>
        <w:t>INSTRUCTIONS:</w:t>
      </w:r>
    </w:p>
    <w:p w14:paraId="1A20E449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BB4EE1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7AE28362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BB4EE1" w14:paraId="740A74A9" w14:textId="77777777" w:rsidTr="00360664">
        <w:trPr>
          <w:trHeight w:val="1997"/>
        </w:trPr>
        <w:tc>
          <w:tcPr>
            <w:tcW w:w="5418" w:type="dxa"/>
            <w:gridSpan w:val="2"/>
          </w:tcPr>
          <w:p w14:paraId="5ED72FA6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04BE6A0" w14:textId="77777777" w:rsidR="000C209F" w:rsidRPr="00BB4EE1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DB2A24" w14:textId="77777777" w:rsidR="000C209F" w:rsidRPr="00BB4EE1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BB4EE1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FE3476" w:rsidRPr="00BB4EE1">
              <w:rPr>
                <w:rFonts w:ascii="Arial" w:hAnsi="Arial" w:cs="Arial"/>
                <w:b/>
                <w:sz w:val="24"/>
                <w:szCs w:val="24"/>
              </w:rPr>
              <w:t>476</w:t>
            </w:r>
            <w:r w:rsidR="000C209F" w:rsidRPr="00BB4EE1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D95D23" w:rsidRPr="00BB4E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gridSpan w:val="2"/>
          </w:tcPr>
          <w:p w14:paraId="44EC92C0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42C6B8BA" w14:textId="558CDF2B" w:rsidR="00256546" w:rsidRPr="00BB4EE1" w:rsidRDefault="00651F43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BB4EE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BB4EE1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BB4EE1">
              <w:rPr>
                <w:rFonts w:ascii="Arial" w:hAnsi="Arial" w:cs="Arial"/>
                <w:sz w:val="20"/>
                <w:szCs w:val="20"/>
              </w:rPr>
              <w:t>2</w:t>
            </w:r>
            <w:r w:rsidR="00411F28" w:rsidRPr="00BB4EE1">
              <w:rPr>
                <w:rFonts w:ascii="Arial" w:hAnsi="Arial" w:cs="Arial"/>
                <w:sz w:val="20"/>
                <w:szCs w:val="20"/>
              </w:rPr>
              <w:t>3</w:t>
            </w:r>
            <w:r w:rsidR="00256546" w:rsidRPr="00BB4EE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A97D67" w14:textId="19297909" w:rsidR="00256546" w:rsidRPr="00BB4EE1" w:rsidRDefault="00651F43" w:rsidP="0025654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BB4EE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BB4EE1">
              <w:rPr>
                <w:rFonts w:ascii="Arial" w:hAnsi="Arial" w:cs="Arial"/>
                <w:b/>
                <w:sz w:val="20"/>
                <w:szCs w:val="20"/>
              </w:rPr>
              <w:t>Quarter 2 (April 1 – June 30, 20</w:t>
            </w:r>
            <w:r w:rsidR="00E51A89" w:rsidRPr="00BB4EE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11F28" w:rsidRPr="00BB4EE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56546" w:rsidRPr="00BB4EE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D3CBD58" w14:textId="21565EF1" w:rsidR="00256546" w:rsidRPr="00BB4EE1" w:rsidRDefault="004648BC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BB4EE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BB4EE1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BB4EE1">
              <w:rPr>
                <w:rFonts w:ascii="Arial" w:hAnsi="Arial" w:cs="Arial"/>
                <w:sz w:val="20"/>
                <w:szCs w:val="20"/>
              </w:rPr>
              <w:t>2</w:t>
            </w:r>
            <w:r w:rsidR="00411F28" w:rsidRPr="00BB4EE1">
              <w:rPr>
                <w:rFonts w:ascii="Arial" w:hAnsi="Arial" w:cs="Arial"/>
                <w:sz w:val="20"/>
                <w:szCs w:val="20"/>
              </w:rPr>
              <w:t>3</w:t>
            </w:r>
            <w:r w:rsidR="00256546" w:rsidRPr="00BB4EE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E38CC82" w14:textId="7D55D518" w:rsidR="000C209F" w:rsidRPr="00BB4EE1" w:rsidRDefault="00411F28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BB4EE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BB4EE1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BB4EE1">
              <w:rPr>
                <w:rFonts w:ascii="Arial" w:hAnsi="Arial" w:cs="Arial"/>
                <w:sz w:val="20"/>
                <w:szCs w:val="20"/>
              </w:rPr>
              <w:t>2</w:t>
            </w:r>
            <w:r w:rsidRPr="00BB4EE1">
              <w:rPr>
                <w:rFonts w:ascii="Arial" w:hAnsi="Arial" w:cs="Arial"/>
                <w:sz w:val="20"/>
                <w:szCs w:val="20"/>
              </w:rPr>
              <w:t>3</w:t>
            </w:r>
            <w:r w:rsidR="00A72D0D" w:rsidRPr="00BB4EE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BB4EE1" w14:paraId="6DADAA11" w14:textId="77777777" w:rsidTr="00360664">
        <w:tc>
          <w:tcPr>
            <w:tcW w:w="10908" w:type="dxa"/>
            <w:gridSpan w:val="4"/>
          </w:tcPr>
          <w:p w14:paraId="502A64A4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563BB21" w14:textId="77777777" w:rsidR="000C209F" w:rsidRPr="00BB4EE1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B4EE1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  <w:r w:rsidR="00FE3476" w:rsidRPr="00BB4EE1">
              <w:t xml:space="preserve"> </w:t>
            </w:r>
            <w:r w:rsidR="00FE3476" w:rsidRPr="00BB4EE1">
              <w:rPr>
                <w:rFonts w:ascii="Arial" w:hAnsi="Arial" w:cs="Arial"/>
                <w:sz w:val="24"/>
                <w:szCs w:val="24"/>
              </w:rPr>
              <w:t>2021-2025</w:t>
            </w:r>
          </w:p>
          <w:p w14:paraId="5E0E8268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BB4EE1" w14:paraId="3E214C69" w14:textId="77777777" w:rsidTr="001D456E">
        <w:tc>
          <w:tcPr>
            <w:tcW w:w="3888" w:type="dxa"/>
          </w:tcPr>
          <w:p w14:paraId="3A6249A9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67B0990E" w14:textId="77777777" w:rsidR="000C209F" w:rsidRPr="00BB4EE1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BB4EE1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14:paraId="7CECA4EB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D7FCEB9" w14:textId="77777777" w:rsidR="000C209F" w:rsidRPr="00BB4EE1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14:paraId="4B2A52B8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31B42992" w14:textId="77777777" w:rsidR="000C209F" w:rsidRPr="00BB4EE1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BB4EE1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14:paraId="67AB9FE0" w14:textId="77777777" w:rsidR="000C209F" w:rsidRPr="00BB4EE1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BB4EE1" w14:paraId="0F627120" w14:textId="77777777" w:rsidTr="001D456E">
        <w:tc>
          <w:tcPr>
            <w:tcW w:w="3888" w:type="dxa"/>
          </w:tcPr>
          <w:p w14:paraId="1E7D3189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43E222FF" w14:textId="77777777" w:rsidR="000C209F" w:rsidRPr="00BB4EE1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BB4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7BF" w:rsidRPr="00BB4EE1">
              <w:rPr>
                <w:rFonts w:ascii="Arial" w:hAnsi="Arial" w:cs="Arial"/>
                <w:sz w:val="20"/>
                <w:szCs w:val="20"/>
              </w:rPr>
              <w:t>42102</w:t>
            </w:r>
            <w:r w:rsidR="000C209F" w:rsidRPr="00BB4EE1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DA17BF" w:rsidRPr="00BB4EE1">
              <w:rPr>
                <w:rFonts w:ascii="Arial" w:hAnsi="Arial" w:cs="Arial"/>
                <w:sz w:val="20"/>
                <w:szCs w:val="20"/>
              </w:rPr>
              <w:t>19538</w:t>
            </w:r>
          </w:p>
        </w:tc>
        <w:tc>
          <w:tcPr>
            <w:tcW w:w="3667" w:type="dxa"/>
            <w:gridSpan w:val="2"/>
          </w:tcPr>
          <w:p w14:paraId="55655C63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C96344F" w14:textId="77777777" w:rsidR="004C360B" w:rsidRPr="00BB4EE1" w:rsidRDefault="007D695F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5C1F" w:rsidRPr="00BB4EE1">
              <w:rPr>
                <w:rFonts w:ascii="Arial" w:hAnsi="Arial" w:cs="Arial"/>
                <w:sz w:val="20"/>
                <w:szCs w:val="20"/>
              </w:rPr>
              <w:t>1</w:t>
            </w:r>
            <w:r w:rsidR="00775C1F"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775C1F" w:rsidRPr="00BB4EE1">
              <w:rPr>
                <w:rFonts w:ascii="Arial" w:hAnsi="Arial" w:cs="Arial"/>
                <w:sz w:val="20"/>
                <w:szCs w:val="20"/>
              </w:rPr>
              <w:t xml:space="preserve"> UDOT </w:t>
            </w:r>
            <w:r w:rsidR="00E8311C" w:rsidRPr="00BB4EE1">
              <w:rPr>
                <w:rFonts w:ascii="Arial" w:hAnsi="Arial" w:cs="Arial"/>
                <w:sz w:val="20"/>
                <w:szCs w:val="20"/>
              </w:rPr>
              <w:t>C</w:t>
            </w:r>
            <w:r w:rsidR="007109E5" w:rsidRPr="00BB4EE1">
              <w:rPr>
                <w:rFonts w:ascii="Arial" w:hAnsi="Arial" w:cs="Arial"/>
                <w:sz w:val="20"/>
                <w:szCs w:val="20"/>
              </w:rPr>
              <w:t xml:space="preserve">ontract </w:t>
            </w:r>
            <w:r w:rsidR="00775C1F" w:rsidRPr="00BB4EE1">
              <w:rPr>
                <w:rFonts w:ascii="Arial" w:hAnsi="Arial" w:cs="Arial"/>
                <w:sz w:val="20"/>
                <w:szCs w:val="20"/>
              </w:rPr>
              <w:t>No. 22-9061</w:t>
            </w:r>
          </w:p>
          <w:p w14:paraId="19617539" w14:textId="77777777" w:rsidR="000C209F" w:rsidRPr="00BB4EE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14:paraId="4ADAB9DD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441928EE" w14:textId="77777777" w:rsidR="00775C1F" w:rsidRPr="00BB4EE1" w:rsidRDefault="006F6064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E9F" w:rsidRPr="00BB4EE1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="007109E5" w:rsidRPr="00BB4EE1">
              <w:rPr>
                <w:rFonts w:ascii="Arial" w:hAnsi="Arial" w:cs="Arial"/>
                <w:sz w:val="20"/>
                <w:szCs w:val="20"/>
              </w:rPr>
              <w:t xml:space="preserve">1, 2021 </w:t>
            </w:r>
            <w:r w:rsidR="00DE2A64" w:rsidRPr="00BB4EE1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14:paraId="1443FD8B" w14:textId="77777777" w:rsidR="00775C1F" w:rsidRPr="00BB4EE1" w:rsidRDefault="00775C1F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  April 28, 2022 (1</w:t>
            </w:r>
            <w:r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095" w:rsidRPr="00BB4EE1">
              <w:rPr>
                <w:rFonts w:ascii="Arial" w:hAnsi="Arial" w:cs="Arial"/>
                <w:sz w:val="20"/>
                <w:szCs w:val="20"/>
              </w:rPr>
              <w:t>c</w:t>
            </w:r>
            <w:r w:rsidRPr="00BB4EE1">
              <w:rPr>
                <w:rFonts w:ascii="Arial" w:hAnsi="Arial" w:cs="Arial"/>
                <w:sz w:val="20"/>
                <w:szCs w:val="20"/>
              </w:rPr>
              <w:t>ontract)</w:t>
            </w:r>
          </w:p>
        </w:tc>
      </w:tr>
      <w:tr w:rsidR="000C209F" w:rsidRPr="00BB4EE1" w14:paraId="60B4593F" w14:textId="77777777" w:rsidTr="001D456E">
        <w:tc>
          <w:tcPr>
            <w:tcW w:w="3888" w:type="dxa"/>
          </w:tcPr>
          <w:p w14:paraId="4E9A91DF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1ADAE929" w14:textId="77777777" w:rsidR="006F6064" w:rsidRPr="00BB4EE1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EC43CD" w:rsidRPr="00BB4EE1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4755B" w:rsidRPr="00BB4EE1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  <w:tc>
          <w:tcPr>
            <w:tcW w:w="3667" w:type="dxa"/>
            <w:gridSpan w:val="2"/>
          </w:tcPr>
          <w:p w14:paraId="5B2F98DE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4C0867B8" w14:textId="71C0432C" w:rsidR="003417CA" w:rsidRPr="00BB4EE1" w:rsidRDefault="005614B5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April 30, 2024</w:t>
            </w:r>
            <w:r w:rsidR="003417CA" w:rsidRPr="00BB4EE1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3417CA"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3417CA" w:rsidRPr="00BB4EE1">
              <w:rPr>
                <w:rFonts w:ascii="Arial" w:hAnsi="Arial" w:cs="Arial"/>
                <w:sz w:val="20"/>
                <w:szCs w:val="20"/>
              </w:rPr>
              <w:t xml:space="preserve"> contract SOW)</w:t>
            </w:r>
          </w:p>
          <w:p w14:paraId="797FED55" w14:textId="77777777" w:rsidR="000C209F" w:rsidRPr="00BB4EE1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58588C" w:rsidRPr="00BB4EE1">
              <w:rPr>
                <w:rFonts w:ascii="Arial" w:hAnsi="Arial" w:cs="Arial"/>
                <w:sz w:val="20"/>
                <w:szCs w:val="20"/>
              </w:rPr>
              <w:t>5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14:paraId="3BC0E0DF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17FA2C0" w14:textId="12028D57" w:rsidR="000C209F" w:rsidRPr="00BB4EE1" w:rsidRDefault="006F6064" w:rsidP="0058588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C0D7A" w:rsidRPr="00BB4EE1">
              <w:rPr>
                <w:rFonts w:ascii="Arial" w:hAnsi="Arial" w:cs="Arial"/>
                <w:sz w:val="20"/>
                <w:szCs w:val="20"/>
              </w:rPr>
              <w:t>2</w:t>
            </w:r>
            <w:r w:rsidR="00BF24BE" w:rsidRPr="00BB4EE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66C23" w:rsidRPr="00BB4EE1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BF24BE" w:rsidRPr="00BB4EE1">
              <w:rPr>
                <w:rFonts w:ascii="Arial" w:hAnsi="Arial" w:cs="Arial"/>
                <w:sz w:val="20"/>
                <w:szCs w:val="20"/>
              </w:rPr>
              <w:t>1</w:t>
            </w:r>
            <w:r w:rsidR="00BF24BE"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BF24BE" w:rsidRPr="00BB4EE1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14:paraId="4893947D" w14:textId="77777777" w:rsidR="0058588C" w:rsidRPr="00BB4EE1" w:rsidRDefault="0058588C" w:rsidP="0058588C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D0BDED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012E020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B4EE1">
        <w:rPr>
          <w:rFonts w:ascii="Arial" w:hAnsi="Arial" w:cs="Arial"/>
          <w:sz w:val="20"/>
          <w:szCs w:val="20"/>
        </w:rPr>
        <w:t>Project schedule status:</w:t>
      </w:r>
    </w:p>
    <w:p w14:paraId="2F2CF9DB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B7A02F3" w14:textId="77777777" w:rsidR="000C209F" w:rsidRPr="00BB4EE1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BB4EE1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BB4EE1">
        <w:rPr>
          <w:rFonts w:ascii="Arial" w:hAnsi="Arial" w:cs="Arial"/>
          <w:b/>
          <w:sz w:val="20"/>
          <w:szCs w:val="20"/>
        </w:rPr>
        <w:t xml:space="preserve"> </w:t>
      </w:r>
      <w:r w:rsidR="002D4396" w:rsidRPr="00BB4EE1">
        <w:rPr>
          <w:rFonts w:ascii="Arial" w:hAnsi="Arial" w:cs="Arial"/>
          <w:sz w:val="20"/>
          <w:szCs w:val="20"/>
        </w:rPr>
        <w:t>On schedule</w:t>
      </w:r>
      <w:r w:rsidR="002D4396" w:rsidRPr="00BB4EE1">
        <w:rPr>
          <w:rFonts w:ascii="Arial" w:hAnsi="Arial" w:cs="Arial"/>
          <w:sz w:val="20"/>
          <w:szCs w:val="20"/>
        </w:rPr>
        <w:tab/>
      </w:r>
      <w:r w:rsidR="002D4396" w:rsidRPr="00BB4EE1">
        <w:rPr>
          <w:rFonts w:ascii="Arial" w:hAnsi="Arial" w:cs="Arial"/>
          <w:sz w:val="20"/>
          <w:szCs w:val="20"/>
        </w:rPr>
        <w:tab/>
      </w:r>
      <w:r w:rsidRPr="00BB4EE1">
        <w:rPr>
          <w:rFonts w:ascii="Arial" w:hAnsi="Arial" w:cs="Arial"/>
          <w:sz w:val="20"/>
          <w:szCs w:val="20"/>
        </w:rPr>
        <w:t>_ On revised schedule</w:t>
      </w:r>
      <w:r w:rsidR="002D4396" w:rsidRPr="00BB4EE1">
        <w:rPr>
          <w:rFonts w:ascii="Arial" w:hAnsi="Arial" w:cs="Arial"/>
          <w:sz w:val="20"/>
          <w:szCs w:val="20"/>
        </w:rPr>
        <w:tab/>
      </w:r>
      <w:r w:rsidR="002D4396" w:rsidRPr="00BB4EE1">
        <w:rPr>
          <w:rFonts w:ascii="Arial" w:hAnsi="Arial" w:cs="Arial"/>
          <w:sz w:val="20"/>
          <w:szCs w:val="20"/>
        </w:rPr>
        <w:tab/>
      </w:r>
      <w:r w:rsidRPr="00BB4EE1">
        <w:rPr>
          <w:rFonts w:ascii="Arial" w:hAnsi="Arial" w:cs="Arial"/>
          <w:sz w:val="20"/>
          <w:szCs w:val="20"/>
        </w:rPr>
        <w:t>_</w:t>
      </w:r>
      <w:r w:rsidR="002D4396" w:rsidRPr="00BB4EE1">
        <w:rPr>
          <w:rFonts w:ascii="Arial" w:hAnsi="Arial" w:cs="Arial"/>
          <w:sz w:val="20"/>
          <w:szCs w:val="20"/>
        </w:rPr>
        <w:t xml:space="preserve"> </w:t>
      </w:r>
      <w:r w:rsidRPr="00BB4EE1">
        <w:rPr>
          <w:rFonts w:ascii="Arial" w:hAnsi="Arial" w:cs="Arial"/>
          <w:sz w:val="20"/>
          <w:szCs w:val="20"/>
        </w:rPr>
        <w:t>Ahead of schedule</w:t>
      </w:r>
      <w:r w:rsidR="002D4396" w:rsidRPr="00BB4EE1">
        <w:rPr>
          <w:rFonts w:ascii="Arial" w:hAnsi="Arial" w:cs="Arial"/>
          <w:sz w:val="20"/>
          <w:szCs w:val="20"/>
        </w:rPr>
        <w:tab/>
      </w:r>
      <w:r w:rsidR="002D4396" w:rsidRPr="00BB4EE1">
        <w:rPr>
          <w:rFonts w:ascii="Arial" w:hAnsi="Arial" w:cs="Arial"/>
          <w:sz w:val="20"/>
          <w:szCs w:val="20"/>
        </w:rPr>
        <w:tab/>
      </w:r>
      <w:r w:rsidRPr="00BB4EE1">
        <w:rPr>
          <w:rFonts w:ascii="Arial" w:hAnsi="Arial" w:cs="Arial"/>
          <w:sz w:val="20"/>
          <w:szCs w:val="20"/>
        </w:rPr>
        <w:t>_ Behind schedule</w:t>
      </w:r>
    </w:p>
    <w:p w14:paraId="42D00D8D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2A4BC01" w14:textId="77777777" w:rsidR="000C209F" w:rsidRPr="00BB4EE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B4EE1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BB4EE1" w14:paraId="714A1BE6" w14:textId="77777777" w:rsidTr="00360664">
        <w:tc>
          <w:tcPr>
            <w:tcW w:w="4158" w:type="dxa"/>
            <w:shd w:val="pct15" w:color="auto" w:fill="auto"/>
          </w:tcPr>
          <w:p w14:paraId="44CD4DC7" w14:textId="77777777" w:rsidR="000C209F" w:rsidRPr="00BB4EE1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14:paraId="132D95DA" w14:textId="77777777" w:rsidR="000C209F" w:rsidRPr="00BB4EE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56DA7568" w14:textId="77777777" w:rsidR="000C209F" w:rsidRPr="00BB4EE1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15D6ECE0" w14:textId="77777777" w:rsidR="000C209F" w:rsidRPr="00BB4EE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BB4EE1" w14:paraId="29785AE7" w14:textId="77777777" w:rsidTr="00360664">
        <w:tc>
          <w:tcPr>
            <w:tcW w:w="4158" w:type="dxa"/>
            <w:vAlign w:val="center"/>
          </w:tcPr>
          <w:p w14:paraId="431D2E2E" w14:textId="760D069D" w:rsidR="00167BE5" w:rsidRPr="00BB4EE1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695AAD" w:rsidRPr="00BB4EE1">
              <w:rPr>
                <w:rFonts w:ascii="Arial" w:hAnsi="Arial" w:cs="Arial"/>
                <w:sz w:val="20"/>
                <w:szCs w:val="20"/>
              </w:rPr>
              <w:t>408</w:t>
            </w:r>
            <w:r w:rsidRPr="00BB4EE1">
              <w:rPr>
                <w:rFonts w:ascii="Arial" w:hAnsi="Arial" w:cs="Arial"/>
                <w:sz w:val="20"/>
                <w:szCs w:val="20"/>
              </w:rPr>
              <w:t>,000.00</w:t>
            </w:r>
          </w:p>
          <w:p w14:paraId="51817CA4" w14:textId="31F428B7" w:rsidR="00097B59" w:rsidRPr="00BB4EE1" w:rsidRDefault="00C97AD6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652B3E" w:rsidRPr="00BB4EE1">
              <w:rPr>
                <w:rFonts w:ascii="Arial" w:hAnsi="Arial" w:cs="Arial"/>
                <w:sz w:val="20"/>
                <w:szCs w:val="20"/>
              </w:rPr>
              <w:t>442</w:t>
            </w:r>
            <w:r w:rsidR="004745A1" w:rsidRPr="00BB4EE1">
              <w:rPr>
                <w:rFonts w:ascii="Arial" w:hAnsi="Arial" w:cs="Arial"/>
                <w:sz w:val="20"/>
                <w:szCs w:val="20"/>
              </w:rPr>
              <w:t>,054.65</w:t>
            </w:r>
          </w:p>
          <w:p w14:paraId="6F9788ED" w14:textId="61158EE6" w:rsidR="003E1A41" w:rsidRPr="00BB4EE1" w:rsidRDefault="003E1A41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1</w:t>
            </w:r>
            <w:r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 contract amount = $</w:t>
            </w:r>
            <w:r w:rsidR="002E659E" w:rsidRPr="00BB4EE1">
              <w:rPr>
                <w:rFonts w:ascii="Arial" w:hAnsi="Arial" w:cs="Arial"/>
                <w:sz w:val="20"/>
                <w:szCs w:val="20"/>
              </w:rPr>
              <w:t>247,136.64</w:t>
            </w:r>
          </w:p>
          <w:p w14:paraId="236CD4C6" w14:textId="20984546" w:rsidR="003E1A41" w:rsidRPr="00BB4EE1" w:rsidRDefault="003E1A41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Fund balance not on contract = $</w:t>
            </w:r>
            <w:r w:rsidR="002E659E" w:rsidRPr="00BB4EE1">
              <w:rPr>
                <w:rFonts w:ascii="Arial" w:hAnsi="Arial" w:cs="Arial"/>
                <w:sz w:val="20"/>
                <w:szCs w:val="20"/>
              </w:rPr>
              <w:t>194,918.01</w:t>
            </w:r>
          </w:p>
        </w:tc>
        <w:tc>
          <w:tcPr>
            <w:tcW w:w="3330" w:type="dxa"/>
            <w:vAlign w:val="center"/>
          </w:tcPr>
          <w:p w14:paraId="212B8054" w14:textId="4510C3DC" w:rsidR="002F6C13" w:rsidRPr="00BB4EE1" w:rsidRDefault="00DE0C63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$</w:t>
            </w:r>
            <w:r w:rsidR="00F65F55" w:rsidRPr="00BB4EE1">
              <w:rPr>
                <w:rFonts w:ascii="Arial" w:hAnsi="Arial" w:cs="Arial"/>
                <w:sz w:val="20"/>
                <w:szCs w:val="20"/>
              </w:rPr>
              <w:t>125,979.91</w:t>
            </w:r>
            <w:r w:rsidR="00D8302D" w:rsidRPr="00BB4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471" w:rsidRPr="00BB4EE1">
              <w:rPr>
                <w:rFonts w:ascii="Arial" w:hAnsi="Arial" w:cs="Arial"/>
                <w:sz w:val="20"/>
                <w:szCs w:val="20"/>
              </w:rPr>
              <w:t>(from 1</w:t>
            </w:r>
            <w:r w:rsidR="008D5471"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8D5471" w:rsidRPr="00BB4EE1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14:paraId="1CE6EC89" w14:textId="77777777" w:rsidR="008D5471" w:rsidRPr="00BB4EE1" w:rsidRDefault="008D5471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$0.00 (contract management)</w:t>
            </w:r>
          </w:p>
        </w:tc>
        <w:tc>
          <w:tcPr>
            <w:tcW w:w="3420" w:type="dxa"/>
            <w:vAlign w:val="center"/>
          </w:tcPr>
          <w:p w14:paraId="620D0B53" w14:textId="77777777" w:rsidR="000C209F" w:rsidRPr="00BB4EE1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14:paraId="09440B0A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2683E2D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B4EE1">
        <w:rPr>
          <w:rFonts w:ascii="Arial" w:hAnsi="Arial" w:cs="Arial"/>
          <w:b/>
          <w:i/>
          <w:sz w:val="20"/>
          <w:szCs w:val="20"/>
        </w:rPr>
        <w:t>Quarterly</w:t>
      </w:r>
      <w:r w:rsidRPr="00BB4EE1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BB4EE1" w14:paraId="461AFE86" w14:textId="77777777" w:rsidTr="00360664">
        <w:tc>
          <w:tcPr>
            <w:tcW w:w="4158" w:type="dxa"/>
            <w:shd w:val="pct15" w:color="auto" w:fill="auto"/>
          </w:tcPr>
          <w:p w14:paraId="4425F906" w14:textId="77777777" w:rsidR="000C209F" w:rsidRPr="00BB4EE1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7FCF2940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496E86CB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3035EE0B" w14:textId="77777777" w:rsidR="000C209F" w:rsidRPr="00BB4EE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1FF9DCBD" w14:textId="77777777" w:rsidR="000C209F" w:rsidRPr="00BB4EE1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F95EFBD" w14:textId="77777777" w:rsidR="000C209F" w:rsidRPr="00BB4EE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BB4EE1" w14:paraId="13007667" w14:textId="77777777" w:rsidTr="00360664">
        <w:tc>
          <w:tcPr>
            <w:tcW w:w="4158" w:type="dxa"/>
          </w:tcPr>
          <w:p w14:paraId="14A344DB" w14:textId="6648BCF9" w:rsidR="000C209F" w:rsidRPr="00BB4EE1" w:rsidRDefault="00274107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7</w:t>
            </w:r>
            <w:r w:rsidR="007A29BF" w:rsidRPr="00BB4EE1">
              <w:rPr>
                <w:rFonts w:ascii="Arial" w:hAnsi="Arial" w:cs="Arial"/>
                <w:sz w:val="20"/>
                <w:szCs w:val="20"/>
              </w:rPr>
              <w:t>%</w:t>
            </w:r>
            <w:r w:rsidR="00C33325" w:rsidRPr="00BB4EE1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C33325"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33325" w:rsidRPr="00BB4EE1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330" w:type="dxa"/>
          </w:tcPr>
          <w:p w14:paraId="569547CB" w14:textId="39BB6CC6" w:rsidR="000C209F" w:rsidRPr="00BB4EE1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$</w:t>
            </w:r>
            <w:r w:rsidR="00D0527C" w:rsidRPr="00BB4EE1">
              <w:rPr>
                <w:rFonts w:ascii="Arial" w:hAnsi="Arial" w:cs="Arial"/>
                <w:sz w:val="20"/>
                <w:szCs w:val="20"/>
              </w:rPr>
              <w:t xml:space="preserve">17,669.89 </w:t>
            </w:r>
            <w:r w:rsidR="00C26B29" w:rsidRPr="00BB4EE1">
              <w:rPr>
                <w:rFonts w:ascii="Arial" w:hAnsi="Arial" w:cs="Arial"/>
                <w:sz w:val="20"/>
                <w:szCs w:val="20"/>
              </w:rPr>
              <w:t>(1</w:t>
            </w:r>
            <w:r w:rsidR="00C26B29" w:rsidRPr="00BB4E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26B29" w:rsidRPr="00BB4EE1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420" w:type="dxa"/>
          </w:tcPr>
          <w:p w14:paraId="37F02677" w14:textId="529AEBEA" w:rsidR="000C209F" w:rsidRPr="00BB4EE1" w:rsidRDefault="00D0527C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50</w:t>
            </w:r>
            <w:r w:rsidR="00272964" w:rsidRPr="00BB4EE1">
              <w:rPr>
                <w:rFonts w:ascii="Arial" w:hAnsi="Arial" w:cs="Arial"/>
                <w:sz w:val="20"/>
                <w:szCs w:val="20"/>
              </w:rPr>
              <w:t>%</w:t>
            </w:r>
            <w:r w:rsidR="00E21E0E" w:rsidRPr="00BB4EE1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14:paraId="13CB18B9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8039BC" w14:textId="77777777" w:rsidR="004C0809" w:rsidRPr="00BB4EE1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F33DAE7" w14:textId="77777777" w:rsidR="004C0809" w:rsidRPr="00BB4EE1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61C8A0" w14:textId="77777777" w:rsidR="000C209F" w:rsidRPr="00BB4EE1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BB4EE1" w14:paraId="0BE48065" w14:textId="77777777" w:rsidTr="00360664">
        <w:tc>
          <w:tcPr>
            <w:tcW w:w="10908" w:type="dxa"/>
          </w:tcPr>
          <w:p w14:paraId="395A93DE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77B25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BB4EE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6C2FED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77901C" w14:textId="77777777" w:rsidR="00C65A4A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BB4EE1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14:paraId="3FE0430F" w14:textId="77777777" w:rsidR="00C65A4A" w:rsidRPr="00BB4EE1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797BD5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BB4EE1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4835FF" w:rsidRPr="00BB4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189" w:rsidRPr="00BB4EE1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="004835FF" w:rsidRPr="00BB4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14:paraId="64905BA4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14:paraId="11188470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14:paraId="749D78B4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14:paraId="582C7E2F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14:paraId="3DF1C763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14:paraId="7F7AF388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DDAF0E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TPF-5(</w:t>
            </w:r>
            <w:r w:rsidR="00893720" w:rsidRPr="00BB4EE1">
              <w:rPr>
                <w:rFonts w:ascii="Arial" w:hAnsi="Arial" w:cs="Arial"/>
                <w:sz w:val="20"/>
                <w:szCs w:val="20"/>
              </w:rPr>
              <w:t>476</w:t>
            </w:r>
            <w:r w:rsidRPr="00BB4EE1">
              <w:rPr>
                <w:rFonts w:ascii="Arial" w:hAnsi="Arial" w:cs="Arial"/>
                <w:sz w:val="20"/>
                <w:szCs w:val="20"/>
              </w:rPr>
              <w:t>) fund</w:t>
            </w:r>
            <w:r w:rsidR="00653630" w:rsidRPr="00BB4EE1">
              <w:rPr>
                <w:rFonts w:ascii="Arial" w:hAnsi="Arial" w:cs="Arial"/>
                <w:sz w:val="20"/>
                <w:szCs w:val="20"/>
              </w:rPr>
              <w:t>s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14:paraId="15916F4D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14:paraId="07678DD4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14:paraId="2AB8C1FA" w14:textId="77777777" w:rsidR="00702077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14:paraId="0CF663FF" w14:textId="77777777" w:rsidR="00974B55" w:rsidRPr="00BB4EE1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BB4EE1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14:paraId="6366EEBF" w14:textId="77777777" w:rsidR="00D06363" w:rsidRPr="00BB4EE1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20FAB" w14:textId="77777777" w:rsidR="008A11E8" w:rsidRPr="00BB4EE1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7FFDBF" w14:textId="77777777" w:rsidR="008A11E8" w:rsidRPr="00BB4EE1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14:paraId="66364E25" w14:textId="507FAE52" w:rsidR="0020535F" w:rsidRPr="00BB4EE1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>UDOT transitio</w:t>
            </w:r>
            <w:r w:rsidR="00DF7050" w:rsidRPr="00BB4EE1">
              <w:rPr>
                <w:rFonts w:ascii="Arial" w:hAnsi="Arial" w:cs="Arial"/>
                <w:b/>
                <w:i/>
                <w:sz w:val="20"/>
                <w:szCs w:val="20"/>
              </w:rPr>
              <w:t>ned</w:t>
            </w: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the WAQTC pooled fund from TPF-5(349) to </w:t>
            </w:r>
            <w:r w:rsidR="001F7AF7"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this </w:t>
            </w: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>new</w:t>
            </w:r>
            <w:r w:rsidR="001F7AF7"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study number </w:t>
            </w:r>
            <w:r w:rsidR="001F7AF7"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TPF-5(476) </w:t>
            </w: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>in 2021</w:t>
            </w:r>
            <w:r w:rsidR="00C31EC6"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2022</w:t>
            </w: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="00FD22E2"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 </w:t>
            </w: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>such, partner agencies are requested to zero out their 2021 funding commitment on TPF-5(349) and instead place the 2021 funding commitment (and following years' commitments) on the new TPF</w:t>
            </w:r>
            <w:r w:rsidR="0034607F" w:rsidRPr="00BB4EE1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4D4F5F8C" w14:textId="77777777" w:rsidR="006852D9" w:rsidRPr="00BB4EE1" w:rsidRDefault="006852D9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C60BF67" w14:textId="073BB4BE" w:rsidR="008A11E8" w:rsidRPr="00BB4EE1" w:rsidRDefault="005C5679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We also kindly request that partner agencies </w:t>
            </w:r>
            <w:r w:rsidR="004B1B64"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continue </w:t>
            </w: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>transferring their annual funding commitments to UDOT</w:t>
            </w:r>
            <w:r w:rsidR="00DF7050"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for </w:t>
            </w:r>
            <w:r w:rsidR="00AB3B64" w:rsidRPr="00BB4E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the new </w:t>
            </w:r>
            <w:r w:rsidRPr="00BB4EE1">
              <w:rPr>
                <w:rFonts w:ascii="Arial" w:hAnsi="Arial" w:cs="Arial"/>
                <w:b/>
                <w:i/>
                <w:sz w:val="20"/>
                <w:szCs w:val="20"/>
              </w:rPr>
              <w:t>TPF-5(476).</w:t>
            </w:r>
          </w:p>
          <w:p w14:paraId="369BA3B7" w14:textId="77777777" w:rsidR="008A11E8" w:rsidRPr="00BB4EE1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E5F28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BB4EE1" w14:paraId="13792C37" w14:textId="77777777" w:rsidTr="00360664">
        <w:tc>
          <w:tcPr>
            <w:tcW w:w="10908" w:type="dxa"/>
          </w:tcPr>
          <w:p w14:paraId="203571C7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BF232" w14:textId="77777777" w:rsidR="00DB6454" w:rsidRPr="00BB4EE1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66471DA9" w14:textId="77777777" w:rsidR="00DB6454" w:rsidRPr="00BB4EE1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49D0C2" w14:textId="544EB6B4" w:rsidR="00DB6454" w:rsidRPr="00BB4EE1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Meetings:</w:t>
            </w:r>
          </w:p>
          <w:p w14:paraId="6AC3EDC8" w14:textId="7985FC0D" w:rsidR="00D51055" w:rsidRPr="00BB4EE1" w:rsidRDefault="00D51055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54D7EB" w14:textId="3DB08048" w:rsidR="004837F5" w:rsidRPr="00BB4EE1" w:rsidRDefault="004837F5" w:rsidP="004837F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AASHTO Specifications for included procedures were reviewed and evaluated.  </w:t>
            </w:r>
          </w:p>
          <w:p w14:paraId="535C653D" w14:textId="61B02430" w:rsidR="00DB2927" w:rsidRPr="00BB4EE1" w:rsidRDefault="004837F5" w:rsidP="004837F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WAQTC supported members in AASHTO mid-year meetings.</w:t>
            </w:r>
          </w:p>
          <w:p w14:paraId="2DB233F4" w14:textId="77777777" w:rsidR="004837F5" w:rsidRPr="00BB4EE1" w:rsidRDefault="004837F5" w:rsidP="004837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99F2DD" w14:textId="77777777" w:rsidR="004837F5" w:rsidRPr="00BB4EE1" w:rsidRDefault="004837F5" w:rsidP="004837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Other Work:</w:t>
            </w:r>
          </w:p>
          <w:p w14:paraId="2C6AFD26" w14:textId="764BBF12" w:rsidR="004837F5" w:rsidRPr="00BB4EE1" w:rsidRDefault="004837F5" w:rsidP="004837F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WAQTC Strategic plan was updated for 2023.</w:t>
            </w:r>
          </w:p>
          <w:p w14:paraId="6E38C8B8" w14:textId="1DB642F0" w:rsidR="00BB4EE1" w:rsidRPr="00BB4EE1" w:rsidRDefault="00BB4EE1" w:rsidP="00BB4EE1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BB4EE1" w14:paraId="61ADDC04" w14:textId="77777777" w:rsidTr="006852D9">
        <w:trPr>
          <w:cantSplit/>
        </w:trPr>
        <w:tc>
          <w:tcPr>
            <w:tcW w:w="10908" w:type="dxa"/>
          </w:tcPr>
          <w:p w14:paraId="579945F5" w14:textId="77777777" w:rsidR="006E2F3A" w:rsidRPr="00BB4EE1" w:rsidRDefault="006E2F3A" w:rsidP="00DB64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832CB" w14:textId="1199E2AA" w:rsidR="00DB6454" w:rsidRPr="00BB4EE1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BB4EE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21889C" w14:textId="77777777" w:rsidR="00DB6454" w:rsidRPr="00BB4EE1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3B1F64" w14:textId="77777777" w:rsidR="00990E0C" w:rsidRPr="00BB4EE1" w:rsidRDefault="00990E0C" w:rsidP="00990E0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QAC and Executive Board Summer Meetings, </w:t>
            </w:r>
          </w:p>
          <w:p w14:paraId="224CD90C" w14:textId="689B488C" w:rsidR="00990E0C" w:rsidRPr="00BB4EE1" w:rsidRDefault="00990E0C" w:rsidP="00990E0C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Update of WAQTC Training Materials</w:t>
            </w:r>
          </w:p>
          <w:p w14:paraId="779C42C3" w14:textId="4F29A792" w:rsidR="00990E0C" w:rsidRPr="00BB4EE1" w:rsidRDefault="00990E0C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Preparations for WAQTC Tasks at AASHTO COMP Annual Meeting</w:t>
            </w:r>
          </w:p>
          <w:p w14:paraId="157AA726" w14:textId="3EE3EC1B" w:rsidR="00DB6454" w:rsidRPr="00BB4EE1" w:rsidRDefault="00990E0C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Continued review and development of online training and videos.</w:t>
            </w:r>
          </w:p>
          <w:p w14:paraId="79851850" w14:textId="19135019" w:rsidR="00D51055" w:rsidRPr="00BB4EE1" w:rsidRDefault="00990E0C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Continued review </w:t>
            </w:r>
            <w:r w:rsidR="00D51055" w:rsidRPr="00BB4EE1">
              <w:rPr>
                <w:rFonts w:ascii="Arial" w:hAnsi="Arial" w:cs="Arial"/>
                <w:sz w:val="20"/>
                <w:szCs w:val="20"/>
              </w:rPr>
              <w:t>of online examinations in third-party and agency training centers.</w:t>
            </w:r>
          </w:p>
          <w:p w14:paraId="06400935" w14:textId="4048A77A" w:rsidR="00543AA8" w:rsidRPr="00BB4EE1" w:rsidRDefault="00543AA8" w:rsidP="00990E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E7445" w14:textId="77777777" w:rsidR="00625846" w:rsidRPr="00BB4EE1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BB4EE1" w14:paraId="5E6E734D" w14:textId="77777777" w:rsidTr="00360664">
        <w:tc>
          <w:tcPr>
            <w:tcW w:w="10908" w:type="dxa"/>
          </w:tcPr>
          <w:p w14:paraId="221F6DB5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53B43" w14:textId="77777777" w:rsidR="00DB6454" w:rsidRPr="00BB4EE1" w:rsidRDefault="00DB6454" w:rsidP="00DB64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99048E8" w14:textId="77777777" w:rsidR="00651661" w:rsidRPr="00BB4EE1" w:rsidRDefault="00651661" w:rsidP="00685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B1124E" w14:textId="77777777" w:rsidR="00BB4EE1" w:rsidRPr="00BB4EE1" w:rsidRDefault="00BB4EE1" w:rsidP="00BB4E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All WAQTC Exam Modules were posted in </w:t>
            </w:r>
            <w:proofErr w:type="spellStart"/>
            <w:r w:rsidRPr="00BB4EE1">
              <w:rPr>
                <w:rFonts w:ascii="Arial" w:hAnsi="Arial" w:cs="Arial"/>
                <w:sz w:val="20"/>
                <w:szCs w:val="20"/>
              </w:rPr>
              <w:t>Kryterion</w:t>
            </w:r>
            <w:proofErr w:type="spellEnd"/>
            <w:r w:rsidRPr="00BB4EE1">
              <w:rPr>
                <w:rFonts w:ascii="Arial" w:hAnsi="Arial" w:cs="Arial"/>
                <w:sz w:val="20"/>
                <w:szCs w:val="20"/>
              </w:rPr>
              <w:t xml:space="preserve"> by June 1 for optional use of member states.</w:t>
            </w:r>
          </w:p>
          <w:p w14:paraId="7AFD31DA" w14:textId="4ED199E1" w:rsidR="006852D9" w:rsidRPr="00BB4EE1" w:rsidRDefault="006852D9" w:rsidP="00685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BB4EE1" w14:paraId="0EF8EEFD" w14:textId="77777777" w:rsidTr="00360664">
        <w:tc>
          <w:tcPr>
            <w:tcW w:w="10908" w:type="dxa"/>
          </w:tcPr>
          <w:p w14:paraId="4E4A3B98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D2245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E7861B3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0D7652A" w14:textId="7F3014D1" w:rsidR="000C209F" w:rsidRPr="00BB4EE1" w:rsidRDefault="000C209F" w:rsidP="00990E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11C5075F" w14:textId="77777777" w:rsidR="00D961EA" w:rsidRPr="00BB4EE1" w:rsidRDefault="00D961EA" w:rsidP="00685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2594E" w14:textId="6A491C06" w:rsidR="00215DC4" w:rsidRPr="00BB4EE1" w:rsidRDefault="00215DC4" w:rsidP="00685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F517BA" w14:textId="77777777" w:rsidR="000C209F" w:rsidRPr="00BB4EE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0AA4E5E0" w14:textId="77777777" w:rsidTr="00360664">
        <w:tc>
          <w:tcPr>
            <w:tcW w:w="10908" w:type="dxa"/>
          </w:tcPr>
          <w:p w14:paraId="1B9C4723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61DA43" w14:textId="77777777" w:rsidR="000C209F" w:rsidRPr="00BB4EE1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14:paraId="25FF204C" w14:textId="77777777" w:rsidR="00DB2159" w:rsidRPr="00BB4EE1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EF0979" w14:textId="77777777" w:rsidR="006852D9" w:rsidRPr="00BB4EE1" w:rsidRDefault="006F1476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>Revisions to AASHTO Standards will</w:t>
            </w:r>
            <w:r w:rsidR="009468E0" w:rsidRPr="00BB4EE1">
              <w:rPr>
                <w:rFonts w:ascii="Arial" w:hAnsi="Arial" w:cs="Arial"/>
                <w:sz w:val="20"/>
                <w:szCs w:val="20"/>
              </w:rPr>
              <w:t xml:space="preserve"> continue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 through the </w:t>
            </w:r>
            <w:r w:rsidR="006852D9" w:rsidRPr="00BB4EE1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Pr="00BB4EE1">
              <w:rPr>
                <w:rFonts w:ascii="Arial" w:hAnsi="Arial" w:cs="Arial"/>
                <w:sz w:val="20"/>
                <w:szCs w:val="20"/>
              </w:rPr>
              <w:t>AASHTO COMP subcommittees and standards</w:t>
            </w:r>
            <w:r w:rsidR="006852D9" w:rsidRPr="00BB4EE1">
              <w:rPr>
                <w:rFonts w:ascii="Arial" w:hAnsi="Arial" w:cs="Arial"/>
                <w:sz w:val="20"/>
                <w:szCs w:val="20"/>
              </w:rPr>
              <w:t xml:space="preserve"> annually.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3B7837" w14:textId="77777777" w:rsidR="006852D9" w:rsidRPr="00BB4EE1" w:rsidRDefault="006852D9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86C2EC" w14:textId="0C4B34F6" w:rsidR="006F1476" w:rsidRDefault="006F1476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E1">
              <w:rPr>
                <w:rFonts w:ascii="Arial" w:hAnsi="Arial" w:cs="Arial"/>
                <w:sz w:val="20"/>
                <w:szCs w:val="20"/>
              </w:rPr>
              <w:t xml:space="preserve">Revisions to WAQTC </w:t>
            </w:r>
            <w:r w:rsidR="006852D9" w:rsidRPr="00BB4EE1">
              <w:rPr>
                <w:rFonts w:ascii="Arial" w:hAnsi="Arial" w:cs="Arial"/>
                <w:sz w:val="20"/>
                <w:szCs w:val="20"/>
              </w:rPr>
              <w:t xml:space="preserve">training and examination </w:t>
            </w:r>
            <w:r w:rsidRPr="00BB4EE1">
              <w:rPr>
                <w:rFonts w:ascii="Arial" w:hAnsi="Arial" w:cs="Arial"/>
                <w:sz w:val="20"/>
                <w:szCs w:val="20"/>
              </w:rPr>
              <w:t xml:space="preserve">materials will be made and published in the Fall of </w:t>
            </w:r>
            <w:r w:rsidR="006852D9" w:rsidRPr="00BB4EE1">
              <w:rPr>
                <w:rFonts w:ascii="Arial" w:hAnsi="Arial" w:cs="Arial"/>
                <w:sz w:val="20"/>
                <w:szCs w:val="20"/>
              </w:rPr>
              <w:t>each year.</w:t>
            </w:r>
          </w:p>
          <w:p w14:paraId="17F0C43C" w14:textId="77777777" w:rsidR="00BC06E6" w:rsidRPr="00360664" w:rsidRDefault="00BC06E6" w:rsidP="00BC06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37F10" w14:textId="77777777"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0072" w14:textId="77777777" w:rsidR="00C61C89" w:rsidRDefault="00C61C89" w:rsidP="00106C83">
      <w:pPr>
        <w:spacing w:after="0" w:line="240" w:lineRule="auto"/>
      </w:pPr>
      <w:r>
        <w:separator/>
      </w:r>
    </w:p>
  </w:endnote>
  <w:endnote w:type="continuationSeparator" w:id="0">
    <w:p w14:paraId="68FFC29D" w14:textId="77777777" w:rsidR="00C61C89" w:rsidRDefault="00C61C89" w:rsidP="00106C83">
      <w:pPr>
        <w:spacing w:after="0" w:line="240" w:lineRule="auto"/>
      </w:pPr>
      <w:r>
        <w:continuationSeparator/>
      </w:r>
    </w:p>
  </w:endnote>
  <w:endnote w:type="continuationNotice" w:id="1">
    <w:p w14:paraId="63885D2D" w14:textId="77777777" w:rsidR="00C61C89" w:rsidRDefault="00C61C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EAA6" w14:textId="77777777" w:rsidR="00336791" w:rsidRDefault="00336791" w:rsidP="00E371D1">
    <w:pPr>
      <w:pStyle w:val="Footer"/>
      <w:ind w:left="-810"/>
    </w:pPr>
    <w:r>
      <w:t>TPF Program Standard Quarterly Reporting Format – 7/2011</w:t>
    </w:r>
  </w:p>
  <w:p w14:paraId="6B48A510" w14:textId="77777777"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4091F" w14:textId="77777777" w:rsidR="00C61C89" w:rsidRDefault="00C61C89" w:rsidP="00106C83">
      <w:pPr>
        <w:spacing w:after="0" w:line="240" w:lineRule="auto"/>
      </w:pPr>
      <w:r>
        <w:separator/>
      </w:r>
    </w:p>
  </w:footnote>
  <w:footnote w:type="continuationSeparator" w:id="0">
    <w:p w14:paraId="7BF02539" w14:textId="77777777" w:rsidR="00C61C89" w:rsidRDefault="00C61C89" w:rsidP="00106C83">
      <w:pPr>
        <w:spacing w:after="0" w:line="240" w:lineRule="auto"/>
      </w:pPr>
      <w:r>
        <w:continuationSeparator/>
      </w:r>
    </w:p>
  </w:footnote>
  <w:footnote w:type="continuationNotice" w:id="1">
    <w:p w14:paraId="57912BAB" w14:textId="77777777" w:rsidR="00C61C89" w:rsidRDefault="00C61C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33FF" w14:textId="77777777"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EB8"/>
    <w:multiLevelType w:val="hybridMultilevel"/>
    <w:tmpl w:val="5578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657EA"/>
    <w:multiLevelType w:val="hybridMultilevel"/>
    <w:tmpl w:val="EEB4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C54B3"/>
    <w:multiLevelType w:val="hybridMultilevel"/>
    <w:tmpl w:val="D1AA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734835">
    <w:abstractNumId w:val="11"/>
  </w:num>
  <w:num w:numId="2" w16cid:durableId="1029721336">
    <w:abstractNumId w:val="3"/>
  </w:num>
  <w:num w:numId="3" w16cid:durableId="1463844476">
    <w:abstractNumId w:val="0"/>
  </w:num>
  <w:num w:numId="4" w16cid:durableId="2051757879">
    <w:abstractNumId w:val="9"/>
  </w:num>
  <w:num w:numId="5" w16cid:durableId="1928076240">
    <w:abstractNumId w:val="14"/>
  </w:num>
  <w:num w:numId="6" w16cid:durableId="662244172">
    <w:abstractNumId w:val="2"/>
  </w:num>
  <w:num w:numId="7" w16cid:durableId="1176336260">
    <w:abstractNumId w:val="6"/>
  </w:num>
  <w:num w:numId="8" w16cid:durableId="575550445">
    <w:abstractNumId w:val="4"/>
  </w:num>
  <w:num w:numId="9" w16cid:durableId="1560676340">
    <w:abstractNumId w:val="12"/>
  </w:num>
  <w:num w:numId="10" w16cid:durableId="633100873">
    <w:abstractNumId w:val="13"/>
  </w:num>
  <w:num w:numId="11" w16cid:durableId="1404064898">
    <w:abstractNumId w:val="10"/>
  </w:num>
  <w:num w:numId="12" w16cid:durableId="1813252226">
    <w:abstractNumId w:val="1"/>
  </w:num>
  <w:num w:numId="13" w16cid:durableId="137499183">
    <w:abstractNumId w:val="8"/>
  </w:num>
  <w:num w:numId="14" w16cid:durableId="182591808">
    <w:abstractNumId w:val="7"/>
  </w:num>
  <w:num w:numId="15" w16cid:durableId="492067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362F"/>
    <w:rsid w:val="000140C8"/>
    <w:rsid w:val="00015D61"/>
    <w:rsid w:val="00017EB1"/>
    <w:rsid w:val="00020513"/>
    <w:rsid w:val="00021A3F"/>
    <w:rsid w:val="00021AA9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3A3A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B08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212E"/>
    <w:rsid w:val="000F320C"/>
    <w:rsid w:val="000F489B"/>
    <w:rsid w:val="000F752B"/>
    <w:rsid w:val="000F7DCA"/>
    <w:rsid w:val="00100B84"/>
    <w:rsid w:val="00103835"/>
    <w:rsid w:val="00106C83"/>
    <w:rsid w:val="00106FA3"/>
    <w:rsid w:val="001147C8"/>
    <w:rsid w:val="00114A2D"/>
    <w:rsid w:val="001157D4"/>
    <w:rsid w:val="00121037"/>
    <w:rsid w:val="00122CE0"/>
    <w:rsid w:val="00122DE0"/>
    <w:rsid w:val="00123C51"/>
    <w:rsid w:val="001336E7"/>
    <w:rsid w:val="00136724"/>
    <w:rsid w:val="00137A89"/>
    <w:rsid w:val="001402DA"/>
    <w:rsid w:val="00142752"/>
    <w:rsid w:val="001428DF"/>
    <w:rsid w:val="001429F4"/>
    <w:rsid w:val="0014331B"/>
    <w:rsid w:val="00145270"/>
    <w:rsid w:val="00146B89"/>
    <w:rsid w:val="00150DC9"/>
    <w:rsid w:val="001536F4"/>
    <w:rsid w:val="00153780"/>
    <w:rsid w:val="00154785"/>
    <w:rsid w:val="001547D0"/>
    <w:rsid w:val="00155E64"/>
    <w:rsid w:val="00157371"/>
    <w:rsid w:val="00161153"/>
    <w:rsid w:val="0016183B"/>
    <w:rsid w:val="00164E36"/>
    <w:rsid w:val="00165AF3"/>
    <w:rsid w:val="00167B07"/>
    <w:rsid w:val="00167B60"/>
    <w:rsid w:val="00167BE5"/>
    <w:rsid w:val="0017120C"/>
    <w:rsid w:val="00174EE3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456E"/>
    <w:rsid w:val="001D7039"/>
    <w:rsid w:val="001D763A"/>
    <w:rsid w:val="001D77C2"/>
    <w:rsid w:val="001E0D2D"/>
    <w:rsid w:val="001E188A"/>
    <w:rsid w:val="001E6486"/>
    <w:rsid w:val="001E7777"/>
    <w:rsid w:val="001F091D"/>
    <w:rsid w:val="001F10B5"/>
    <w:rsid w:val="001F1101"/>
    <w:rsid w:val="001F284D"/>
    <w:rsid w:val="001F7414"/>
    <w:rsid w:val="001F7AF7"/>
    <w:rsid w:val="00202788"/>
    <w:rsid w:val="002028BE"/>
    <w:rsid w:val="0020535F"/>
    <w:rsid w:val="00205F86"/>
    <w:rsid w:val="00210A03"/>
    <w:rsid w:val="002137A7"/>
    <w:rsid w:val="0021446D"/>
    <w:rsid w:val="00214FE9"/>
    <w:rsid w:val="00215DC4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ED1"/>
    <w:rsid w:val="00243FCC"/>
    <w:rsid w:val="002442E9"/>
    <w:rsid w:val="00245384"/>
    <w:rsid w:val="00245D5B"/>
    <w:rsid w:val="002475C2"/>
    <w:rsid w:val="0025100B"/>
    <w:rsid w:val="0025205E"/>
    <w:rsid w:val="00256546"/>
    <w:rsid w:val="002571EA"/>
    <w:rsid w:val="00261B36"/>
    <w:rsid w:val="002661B7"/>
    <w:rsid w:val="00271658"/>
    <w:rsid w:val="002718B6"/>
    <w:rsid w:val="00272964"/>
    <w:rsid w:val="00274107"/>
    <w:rsid w:val="002742C3"/>
    <w:rsid w:val="00276274"/>
    <w:rsid w:val="002765D0"/>
    <w:rsid w:val="00277561"/>
    <w:rsid w:val="002803BE"/>
    <w:rsid w:val="00281C9D"/>
    <w:rsid w:val="00281E8E"/>
    <w:rsid w:val="00282AB1"/>
    <w:rsid w:val="00284858"/>
    <w:rsid w:val="00285DA3"/>
    <w:rsid w:val="00287724"/>
    <w:rsid w:val="00291F1C"/>
    <w:rsid w:val="0029327C"/>
    <w:rsid w:val="002936D0"/>
    <w:rsid w:val="00293FD8"/>
    <w:rsid w:val="002956B9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4D74"/>
    <w:rsid w:val="002C6E75"/>
    <w:rsid w:val="002C7524"/>
    <w:rsid w:val="002D0754"/>
    <w:rsid w:val="002D0D07"/>
    <w:rsid w:val="002D353E"/>
    <w:rsid w:val="002D4396"/>
    <w:rsid w:val="002D60CF"/>
    <w:rsid w:val="002D6EA4"/>
    <w:rsid w:val="002E09CD"/>
    <w:rsid w:val="002E1226"/>
    <w:rsid w:val="002E1AA6"/>
    <w:rsid w:val="002E3814"/>
    <w:rsid w:val="002E38C3"/>
    <w:rsid w:val="002E5C07"/>
    <w:rsid w:val="002E659E"/>
    <w:rsid w:val="002F0614"/>
    <w:rsid w:val="002F19A0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009F"/>
    <w:rsid w:val="0030162E"/>
    <w:rsid w:val="00303BFD"/>
    <w:rsid w:val="003057C7"/>
    <w:rsid w:val="00306F35"/>
    <w:rsid w:val="00313136"/>
    <w:rsid w:val="003133E9"/>
    <w:rsid w:val="003137C2"/>
    <w:rsid w:val="0031390E"/>
    <w:rsid w:val="00314C27"/>
    <w:rsid w:val="00315011"/>
    <w:rsid w:val="00315979"/>
    <w:rsid w:val="00317414"/>
    <w:rsid w:val="00317A1B"/>
    <w:rsid w:val="00320772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7CA"/>
    <w:rsid w:val="00341D76"/>
    <w:rsid w:val="00341DB6"/>
    <w:rsid w:val="003442D7"/>
    <w:rsid w:val="00344E45"/>
    <w:rsid w:val="0034607F"/>
    <w:rsid w:val="00346691"/>
    <w:rsid w:val="00351C96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6772C"/>
    <w:rsid w:val="00373610"/>
    <w:rsid w:val="00374D25"/>
    <w:rsid w:val="0037649F"/>
    <w:rsid w:val="00380209"/>
    <w:rsid w:val="00381402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A37A2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319F"/>
    <w:rsid w:val="003D5CA6"/>
    <w:rsid w:val="003D6A0B"/>
    <w:rsid w:val="003D717C"/>
    <w:rsid w:val="003E0A8C"/>
    <w:rsid w:val="003E1A41"/>
    <w:rsid w:val="003E2A0B"/>
    <w:rsid w:val="003E2E1F"/>
    <w:rsid w:val="003E43F0"/>
    <w:rsid w:val="003E4DE4"/>
    <w:rsid w:val="003E5DCB"/>
    <w:rsid w:val="003E757F"/>
    <w:rsid w:val="003F0E6F"/>
    <w:rsid w:val="003F2AC6"/>
    <w:rsid w:val="003F3B24"/>
    <w:rsid w:val="003F462A"/>
    <w:rsid w:val="003F6648"/>
    <w:rsid w:val="003F688C"/>
    <w:rsid w:val="00401351"/>
    <w:rsid w:val="00405A89"/>
    <w:rsid w:val="00406380"/>
    <w:rsid w:val="00407984"/>
    <w:rsid w:val="00410C84"/>
    <w:rsid w:val="00411F28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1E3A"/>
    <w:rsid w:val="0046217B"/>
    <w:rsid w:val="00463EA1"/>
    <w:rsid w:val="004648BC"/>
    <w:rsid w:val="0046502D"/>
    <w:rsid w:val="00467B2C"/>
    <w:rsid w:val="00472ED0"/>
    <w:rsid w:val="00473987"/>
    <w:rsid w:val="004745A1"/>
    <w:rsid w:val="00474EBA"/>
    <w:rsid w:val="004760BB"/>
    <w:rsid w:val="00476BA3"/>
    <w:rsid w:val="00480AC3"/>
    <w:rsid w:val="004828D8"/>
    <w:rsid w:val="004835FF"/>
    <w:rsid w:val="004837F5"/>
    <w:rsid w:val="004846CC"/>
    <w:rsid w:val="00486F30"/>
    <w:rsid w:val="004913CE"/>
    <w:rsid w:val="00492C17"/>
    <w:rsid w:val="00494846"/>
    <w:rsid w:val="004974E1"/>
    <w:rsid w:val="004A03EA"/>
    <w:rsid w:val="004A3ABB"/>
    <w:rsid w:val="004A5173"/>
    <w:rsid w:val="004B00CB"/>
    <w:rsid w:val="004B1B64"/>
    <w:rsid w:val="004B33AC"/>
    <w:rsid w:val="004B3E34"/>
    <w:rsid w:val="004B4681"/>
    <w:rsid w:val="004B5063"/>
    <w:rsid w:val="004B7498"/>
    <w:rsid w:val="004C0809"/>
    <w:rsid w:val="004C360B"/>
    <w:rsid w:val="004C72F1"/>
    <w:rsid w:val="004C762F"/>
    <w:rsid w:val="004D2D2D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1FC1"/>
    <w:rsid w:val="004F26E4"/>
    <w:rsid w:val="004F518B"/>
    <w:rsid w:val="004F586D"/>
    <w:rsid w:val="00501032"/>
    <w:rsid w:val="00501478"/>
    <w:rsid w:val="005030A0"/>
    <w:rsid w:val="00504F10"/>
    <w:rsid w:val="005061CF"/>
    <w:rsid w:val="00507579"/>
    <w:rsid w:val="005077FE"/>
    <w:rsid w:val="00510F5C"/>
    <w:rsid w:val="00511F24"/>
    <w:rsid w:val="00511FD0"/>
    <w:rsid w:val="00512783"/>
    <w:rsid w:val="005130F7"/>
    <w:rsid w:val="005135ED"/>
    <w:rsid w:val="00516758"/>
    <w:rsid w:val="00517060"/>
    <w:rsid w:val="0051756E"/>
    <w:rsid w:val="00517E74"/>
    <w:rsid w:val="00520070"/>
    <w:rsid w:val="00520D56"/>
    <w:rsid w:val="00520D9B"/>
    <w:rsid w:val="00522BB2"/>
    <w:rsid w:val="00522D59"/>
    <w:rsid w:val="00525191"/>
    <w:rsid w:val="00525456"/>
    <w:rsid w:val="00526BB3"/>
    <w:rsid w:val="00527727"/>
    <w:rsid w:val="00532264"/>
    <w:rsid w:val="005336DD"/>
    <w:rsid w:val="00533DC2"/>
    <w:rsid w:val="00533ED0"/>
    <w:rsid w:val="00534F97"/>
    <w:rsid w:val="00535598"/>
    <w:rsid w:val="00535AE5"/>
    <w:rsid w:val="0053700F"/>
    <w:rsid w:val="0054187F"/>
    <w:rsid w:val="00541957"/>
    <w:rsid w:val="00541ECB"/>
    <w:rsid w:val="005426DB"/>
    <w:rsid w:val="00543AA8"/>
    <w:rsid w:val="00545AC3"/>
    <w:rsid w:val="00545CF7"/>
    <w:rsid w:val="00547870"/>
    <w:rsid w:val="00547EE3"/>
    <w:rsid w:val="0055178A"/>
    <w:rsid w:val="00551D8A"/>
    <w:rsid w:val="00552C28"/>
    <w:rsid w:val="00553788"/>
    <w:rsid w:val="00554862"/>
    <w:rsid w:val="005614B5"/>
    <w:rsid w:val="0056196C"/>
    <w:rsid w:val="005657C4"/>
    <w:rsid w:val="00567491"/>
    <w:rsid w:val="00567605"/>
    <w:rsid w:val="0057047E"/>
    <w:rsid w:val="0057136C"/>
    <w:rsid w:val="00571B41"/>
    <w:rsid w:val="00572A58"/>
    <w:rsid w:val="005734D8"/>
    <w:rsid w:val="00574EA0"/>
    <w:rsid w:val="00577067"/>
    <w:rsid w:val="00581B36"/>
    <w:rsid w:val="0058332B"/>
    <w:rsid w:val="0058363E"/>
    <w:rsid w:val="00583E8E"/>
    <w:rsid w:val="005844A4"/>
    <w:rsid w:val="00584CA3"/>
    <w:rsid w:val="0058588C"/>
    <w:rsid w:val="00586B24"/>
    <w:rsid w:val="00587908"/>
    <w:rsid w:val="00591AF5"/>
    <w:rsid w:val="005932C7"/>
    <w:rsid w:val="0059475D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5679"/>
    <w:rsid w:val="005C75FE"/>
    <w:rsid w:val="005C7625"/>
    <w:rsid w:val="005D0A1F"/>
    <w:rsid w:val="005D25B4"/>
    <w:rsid w:val="005D3077"/>
    <w:rsid w:val="005D3419"/>
    <w:rsid w:val="005D420C"/>
    <w:rsid w:val="005D567C"/>
    <w:rsid w:val="005D676C"/>
    <w:rsid w:val="005D7C5E"/>
    <w:rsid w:val="005E40D8"/>
    <w:rsid w:val="005F00CA"/>
    <w:rsid w:val="005F2773"/>
    <w:rsid w:val="005F5558"/>
    <w:rsid w:val="005F7CA5"/>
    <w:rsid w:val="00601494"/>
    <w:rsid w:val="006015F0"/>
    <w:rsid w:val="006015FF"/>
    <w:rsid w:val="00601EBD"/>
    <w:rsid w:val="00602A2F"/>
    <w:rsid w:val="0060386E"/>
    <w:rsid w:val="00603930"/>
    <w:rsid w:val="00603F07"/>
    <w:rsid w:val="00606603"/>
    <w:rsid w:val="006073E2"/>
    <w:rsid w:val="00611731"/>
    <w:rsid w:val="00611C50"/>
    <w:rsid w:val="0061476B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0D39"/>
    <w:rsid w:val="00651661"/>
    <w:rsid w:val="00651F43"/>
    <w:rsid w:val="00652B3E"/>
    <w:rsid w:val="00653630"/>
    <w:rsid w:val="00653AE0"/>
    <w:rsid w:val="00654B31"/>
    <w:rsid w:val="006551F4"/>
    <w:rsid w:val="00655B2F"/>
    <w:rsid w:val="00657540"/>
    <w:rsid w:val="006645A1"/>
    <w:rsid w:val="0066668F"/>
    <w:rsid w:val="00670A8E"/>
    <w:rsid w:val="006726D7"/>
    <w:rsid w:val="00673CA6"/>
    <w:rsid w:val="00675A13"/>
    <w:rsid w:val="0068036E"/>
    <w:rsid w:val="00682C5E"/>
    <w:rsid w:val="006852D9"/>
    <w:rsid w:val="00687192"/>
    <w:rsid w:val="0068762A"/>
    <w:rsid w:val="00695AAD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5E10"/>
    <w:rsid w:val="006C7CD3"/>
    <w:rsid w:val="006C7F35"/>
    <w:rsid w:val="006D03A4"/>
    <w:rsid w:val="006D10FB"/>
    <w:rsid w:val="006D4346"/>
    <w:rsid w:val="006D6160"/>
    <w:rsid w:val="006D7C44"/>
    <w:rsid w:val="006E1297"/>
    <w:rsid w:val="006E2F3A"/>
    <w:rsid w:val="006E313B"/>
    <w:rsid w:val="006E4A6D"/>
    <w:rsid w:val="006F1476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9E5"/>
    <w:rsid w:val="0071170E"/>
    <w:rsid w:val="00715C3B"/>
    <w:rsid w:val="007168A0"/>
    <w:rsid w:val="0072174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3F21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6794A"/>
    <w:rsid w:val="00770417"/>
    <w:rsid w:val="00770FD2"/>
    <w:rsid w:val="0077322E"/>
    <w:rsid w:val="00774CA4"/>
    <w:rsid w:val="00774FAA"/>
    <w:rsid w:val="00775C1F"/>
    <w:rsid w:val="00777B5F"/>
    <w:rsid w:val="00784277"/>
    <w:rsid w:val="00785E7C"/>
    <w:rsid w:val="0078688E"/>
    <w:rsid w:val="00787E42"/>
    <w:rsid w:val="00790C4A"/>
    <w:rsid w:val="0079114B"/>
    <w:rsid w:val="0079313F"/>
    <w:rsid w:val="007932BB"/>
    <w:rsid w:val="00794CF4"/>
    <w:rsid w:val="00796752"/>
    <w:rsid w:val="007A184F"/>
    <w:rsid w:val="007A29BF"/>
    <w:rsid w:val="007A4135"/>
    <w:rsid w:val="007A63CC"/>
    <w:rsid w:val="007A6E9F"/>
    <w:rsid w:val="007B1A15"/>
    <w:rsid w:val="007B3202"/>
    <w:rsid w:val="007B3CBC"/>
    <w:rsid w:val="007B5208"/>
    <w:rsid w:val="007B5995"/>
    <w:rsid w:val="007B5BFC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374C"/>
    <w:rsid w:val="007D5CA9"/>
    <w:rsid w:val="007D64F6"/>
    <w:rsid w:val="007D695F"/>
    <w:rsid w:val="007D73E1"/>
    <w:rsid w:val="007D7479"/>
    <w:rsid w:val="007E00B6"/>
    <w:rsid w:val="007E2F60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4FA2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096F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57691"/>
    <w:rsid w:val="00862E80"/>
    <w:rsid w:val="00863303"/>
    <w:rsid w:val="00863AD7"/>
    <w:rsid w:val="00864032"/>
    <w:rsid w:val="00864DD3"/>
    <w:rsid w:val="00866277"/>
    <w:rsid w:val="00866E75"/>
    <w:rsid w:val="00866EA1"/>
    <w:rsid w:val="008678BE"/>
    <w:rsid w:val="00867CFC"/>
    <w:rsid w:val="00867E1C"/>
    <w:rsid w:val="00867F20"/>
    <w:rsid w:val="00872347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3720"/>
    <w:rsid w:val="008942C9"/>
    <w:rsid w:val="008A0A02"/>
    <w:rsid w:val="008A11E8"/>
    <w:rsid w:val="008A531A"/>
    <w:rsid w:val="008A6693"/>
    <w:rsid w:val="008B0453"/>
    <w:rsid w:val="008B15DB"/>
    <w:rsid w:val="008B3332"/>
    <w:rsid w:val="008B449D"/>
    <w:rsid w:val="008B581D"/>
    <w:rsid w:val="008B5EDD"/>
    <w:rsid w:val="008C06A5"/>
    <w:rsid w:val="008C0BD5"/>
    <w:rsid w:val="008C0D7A"/>
    <w:rsid w:val="008C22B3"/>
    <w:rsid w:val="008D06D3"/>
    <w:rsid w:val="008D1B39"/>
    <w:rsid w:val="008D3307"/>
    <w:rsid w:val="008D5471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6976"/>
    <w:rsid w:val="008F7F87"/>
    <w:rsid w:val="00900981"/>
    <w:rsid w:val="00901F7B"/>
    <w:rsid w:val="00902A65"/>
    <w:rsid w:val="0090315B"/>
    <w:rsid w:val="009045EA"/>
    <w:rsid w:val="0090485F"/>
    <w:rsid w:val="00907579"/>
    <w:rsid w:val="00910420"/>
    <w:rsid w:val="00911FBD"/>
    <w:rsid w:val="009155E4"/>
    <w:rsid w:val="0091609B"/>
    <w:rsid w:val="0091642A"/>
    <w:rsid w:val="00917DC6"/>
    <w:rsid w:val="0092091E"/>
    <w:rsid w:val="00921F67"/>
    <w:rsid w:val="00923793"/>
    <w:rsid w:val="009255A2"/>
    <w:rsid w:val="00925833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45498"/>
    <w:rsid w:val="009468E0"/>
    <w:rsid w:val="00950310"/>
    <w:rsid w:val="00953F07"/>
    <w:rsid w:val="00956349"/>
    <w:rsid w:val="00957DF3"/>
    <w:rsid w:val="00957E8C"/>
    <w:rsid w:val="0096036D"/>
    <w:rsid w:val="00963888"/>
    <w:rsid w:val="0096399B"/>
    <w:rsid w:val="0096562B"/>
    <w:rsid w:val="00966C23"/>
    <w:rsid w:val="00974B55"/>
    <w:rsid w:val="00980874"/>
    <w:rsid w:val="0098358B"/>
    <w:rsid w:val="0098439D"/>
    <w:rsid w:val="0098602F"/>
    <w:rsid w:val="0098654C"/>
    <w:rsid w:val="00987901"/>
    <w:rsid w:val="009902F7"/>
    <w:rsid w:val="009909E5"/>
    <w:rsid w:val="00990E0C"/>
    <w:rsid w:val="00990EA4"/>
    <w:rsid w:val="009944A4"/>
    <w:rsid w:val="00994743"/>
    <w:rsid w:val="009958E4"/>
    <w:rsid w:val="00997B12"/>
    <w:rsid w:val="009A0F30"/>
    <w:rsid w:val="009A1ADB"/>
    <w:rsid w:val="009A30E2"/>
    <w:rsid w:val="009A5591"/>
    <w:rsid w:val="009A62E2"/>
    <w:rsid w:val="009A666B"/>
    <w:rsid w:val="009A6841"/>
    <w:rsid w:val="009A76C8"/>
    <w:rsid w:val="009B0CE7"/>
    <w:rsid w:val="009B108C"/>
    <w:rsid w:val="009B1790"/>
    <w:rsid w:val="009B2161"/>
    <w:rsid w:val="009B32D9"/>
    <w:rsid w:val="009B4A87"/>
    <w:rsid w:val="009B54E9"/>
    <w:rsid w:val="009B6056"/>
    <w:rsid w:val="009B6717"/>
    <w:rsid w:val="009B699B"/>
    <w:rsid w:val="009B6A90"/>
    <w:rsid w:val="009B6BB8"/>
    <w:rsid w:val="009C0ED4"/>
    <w:rsid w:val="009C2B6A"/>
    <w:rsid w:val="009C3AF6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00F3B"/>
    <w:rsid w:val="00A04D00"/>
    <w:rsid w:val="00A147CF"/>
    <w:rsid w:val="00A15883"/>
    <w:rsid w:val="00A17DA3"/>
    <w:rsid w:val="00A21B03"/>
    <w:rsid w:val="00A2219C"/>
    <w:rsid w:val="00A247A2"/>
    <w:rsid w:val="00A24BBD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66413"/>
    <w:rsid w:val="00A72D0D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2E17"/>
    <w:rsid w:val="00AA54A6"/>
    <w:rsid w:val="00AA72F5"/>
    <w:rsid w:val="00AB0016"/>
    <w:rsid w:val="00AB1949"/>
    <w:rsid w:val="00AB1B0F"/>
    <w:rsid w:val="00AB3755"/>
    <w:rsid w:val="00AB3B64"/>
    <w:rsid w:val="00AB3E7F"/>
    <w:rsid w:val="00AB7C11"/>
    <w:rsid w:val="00AC5E5C"/>
    <w:rsid w:val="00AC7326"/>
    <w:rsid w:val="00AD04F0"/>
    <w:rsid w:val="00AD059E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024"/>
    <w:rsid w:val="00AF15B9"/>
    <w:rsid w:val="00AF3022"/>
    <w:rsid w:val="00AF4849"/>
    <w:rsid w:val="00AF5252"/>
    <w:rsid w:val="00AF6F08"/>
    <w:rsid w:val="00AF7600"/>
    <w:rsid w:val="00B00836"/>
    <w:rsid w:val="00B02CE3"/>
    <w:rsid w:val="00B052C3"/>
    <w:rsid w:val="00B0533F"/>
    <w:rsid w:val="00B078B1"/>
    <w:rsid w:val="00B108E6"/>
    <w:rsid w:val="00B12771"/>
    <w:rsid w:val="00B12F5A"/>
    <w:rsid w:val="00B15312"/>
    <w:rsid w:val="00B21632"/>
    <w:rsid w:val="00B2185C"/>
    <w:rsid w:val="00B265C0"/>
    <w:rsid w:val="00B27C78"/>
    <w:rsid w:val="00B3038D"/>
    <w:rsid w:val="00B308C8"/>
    <w:rsid w:val="00B30F4C"/>
    <w:rsid w:val="00B334C1"/>
    <w:rsid w:val="00B3351D"/>
    <w:rsid w:val="00B3631C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569C5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5F5C"/>
    <w:rsid w:val="00B86691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4EE1"/>
    <w:rsid w:val="00BB5AEE"/>
    <w:rsid w:val="00BC06E6"/>
    <w:rsid w:val="00BC0FDB"/>
    <w:rsid w:val="00BC13C8"/>
    <w:rsid w:val="00BC1C41"/>
    <w:rsid w:val="00BC4290"/>
    <w:rsid w:val="00BC4B1C"/>
    <w:rsid w:val="00BC616F"/>
    <w:rsid w:val="00BC6663"/>
    <w:rsid w:val="00BC7582"/>
    <w:rsid w:val="00BD1068"/>
    <w:rsid w:val="00BD26AD"/>
    <w:rsid w:val="00BD4DB1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4BE"/>
    <w:rsid w:val="00BF26C7"/>
    <w:rsid w:val="00BF3A67"/>
    <w:rsid w:val="00BF4534"/>
    <w:rsid w:val="00BF46F2"/>
    <w:rsid w:val="00BF5713"/>
    <w:rsid w:val="00BF59F6"/>
    <w:rsid w:val="00BF715D"/>
    <w:rsid w:val="00C00BAC"/>
    <w:rsid w:val="00C0605C"/>
    <w:rsid w:val="00C07F95"/>
    <w:rsid w:val="00C1079D"/>
    <w:rsid w:val="00C10FE4"/>
    <w:rsid w:val="00C114F2"/>
    <w:rsid w:val="00C136F5"/>
    <w:rsid w:val="00C13753"/>
    <w:rsid w:val="00C14A10"/>
    <w:rsid w:val="00C1542A"/>
    <w:rsid w:val="00C17031"/>
    <w:rsid w:val="00C174AF"/>
    <w:rsid w:val="00C17DBD"/>
    <w:rsid w:val="00C2005E"/>
    <w:rsid w:val="00C20D9E"/>
    <w:rsid w:val="00C220B7"/>
    <w:rsid w:val="00C26169"/>
    <w:rsid w:val="00C26502"/>
    <w:rsid w:val="00C26570"/>
    <w:rsid w:val="00C26B29"/>
    <w:rsid w:val="00C27AE8"/>
    <w:rsid w:val="00C31EC6"/>
    <w:rsid w:val="00C33325"/>
    <w:rsid w:val="00C353A0"/>
    <w:rsid w:val="00C36682"/>
    <w:rsid w:val="00C42324"/>
    <w:rsid w:val="00C42D82"/>
    <w:rsid w:val="00C478EA"/>
    <w:rsid w:val="00C47C4A"/>
    <w:rsid w:val="00C510FD"/>
    <w:rsid w:val="00C51E33"/>
    <w:rsid w:val="00C537BB"/>
    <w:rsid w:val="00C554E6"/>
    <w:rsid w:val="00C56DD8"/>
    <w:rsid w:val="00C56EF8"/>
    <w:rsid w:val="00C57074"/>
    <w:rsid w:val="00C6005D"/>
    <w:rsid w:val="00C61C89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0D25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72A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5C30"/>
    <w:rsid w:val="00CF7676"/>
    <w:rsid w:val="00CF7EAA"/>
    <w:rsid w:val="00D00A11"/>
    <w:rsid w:val="00D0280B"/>
    <w:rsid w:val="00D031F3"/>
    <w:rsid w:val="00D0527C"/>
    <w:rsid w:val="00D05294"/>
    <w:rsid w:val="00D056BA"/>
    <w:rsid w:val="00D06294"/>
    <w:rsid w:val="00D06363"/>
    <w:rsid w:val="00D07D43"/>
    <w:rsid w:val="00D10420"/>
    <w:rsid w:val="00D11F69"/>
    <w:rsid w:val="00D136F0"/>
    <w:rsid w:val="00D147B3"/>
    <w:rsid w:val="00D14A05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415"/>
    <w:rsid w:val="00D40910"/>
    <w:rsid w:val="00D42B40"/>
    <w:rsid w:val="00D43FC8"/>
    <w:rsid w:val="00D47A1D"/>
    <w:rsid w:val="00D51055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297E"/>
    <w:rsid w:val="00D8302D"/>
    <w:rsid w:val="00D8797B"/>
    <w:rsid w:val="00D905D6"/>
    <w:rsid w:val="00D91678"/>
    <w:rsid w:val="00D919FD"/>
    <w:rsid w:val="00D92CCD"/>
    <w:rsid w:val="00D9396F"/>
    <w:rsid w:val="00D945E6"/>
    <w:rsid w:val="00D95D23"/>
    <w:rsid w:val="00D961EA"/>
    <w:rsid w:val="00D967D7"/>
    <w:rsid w:val="00D97C29"/>
    <w:rsid w:val="00DA1322"/>
    <w:rsid w:val="00DA17BF"/>
    <w:rsid w:val="00DA3DB5"/>
    <w:rsid w:val="00DA4AE9"/>
    <w:rsid w:val="00DA77D5"/>
    <w:rsid w:val="00DB0DF4"/>
    <w:rsid w:val="00DB0E58"/>
    <w:rsid w:val="00DB2159"/>
    <w:rsid w:val="00DB2927"/>
    <w:rsid w:val="00DB4095"/>
    <w:rsid w:val="00DB6454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1987"/>
    <w:rsid w:val="00DF7050"/>
    <w:rsid w:val="00DF790A"/>
    <w:rsid w:val="00E003D2"/>
    <w:rsid w:val="00E03378"/>
    <w:rsid w:val="00E04954"/>
    <w:rsid w:val="00E04BD8"/>
    <w:rsid w:val="00E05A5D"/>
    <w:rsid w:val="00E05E0F"/>
    <w:rsid w:val="00E06D63"/>
    <w:rsid w:val="00E107BB"/>
    <w:rsid w:val="00E10CDD"/>
    <w:rsid w:val="00E14146"/>
    <w:rsid w:val="00E144F5"/>
    <w:rsid w:val="00E1603B"/>
    <w:rsid w:val="00E17112"/>
    <w:rsid w:val="00E21E0E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3194"/>
    <w:rsid w:val="00E44DCF"/>
    <w:rsid w:val="00E47AF8"/>
    <w:rsid w:val="00E47EB2"/>
    <w:rsid w:val="00E51A89"/>
    <w:rsid w:val="00E53738"/>
    <w:rsid w:val="00E57525"/>
    <w:rsid w:val="00E61208"/>
    <w:rsid w:val="00E61227"/>
    <w:rsid w:val="00E659E1"/>
    <w:rsid w:val="00E65AB9"/>
    <w:rsid w:val="00E660E7"/>
    <w:rsid w:val="00E6710A"/>
    <w:rsid w:val="00E71B63"/>
    <w:rsid w:val="00E8311C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291A"/>
    <w:rsid w:val="00EA6697"/>
    <w:rsid w:val="00EA736A"/>
    <w:rsid w:val="00EB0DB3"/>
    <w:rsid w:val="00EB0E87"/>
    <w:rsid w:val="00EB144C"/>
    <w:rsid w:val="00EB3A0C"/>
    <w:rsid w:val="00EB60CF"/>
    <w:rsid w:val="00EB61F1"/>
    <w:rsid w:val="00EB6860"/>
    <w:rsid w:val="00EC2857"/>
    <w:rsid w:val="00EC43CD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D765D"/>
    <w:rsid w:val="00EE0251"/>
    <w:rsid w:val="00EE1C5F"/>
    <w:rsid w:val="00EE3509"/>
    <w:rsid w:val="00EE41D8"/>
    <w:rsid w:val="00EE65F7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EF75D4"/>
    <w:rsid w:val="00F02216"/>
    <w:rsid w:val="00F02703"/>
    <w:rsid w:val="00F03FD7"/>
    <w:rsid w:val="00F04272"/>
    <w:rsid w:val="00F0602A"/>
    <w:rsid w:val="00F060A7"/>
    <w:rsid w:val="00F07349"/>
    <w:rsid w:val="00F12C6B"/>
    <w:rsid w:val="00F15F19"/>
    <w:rsid w:val="00F17EBA"/>
    <w:rsid w:val="00F200DF"/>
    <w:rsid w:val="00F23257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58E5"/>
    <w:rsid w:val="00F45BAF"/>
    <w:rsid w:val="00F46D33"/>
    <w:rsid w:val="00F475EF"/>
    <w:rsid w:val="00F5003E"/>
    <w:rsid w:val="00F51C37"/>
    <w:rsid w:val="00F527BB"/>
    <w:rsid w:val="00F5478B"/>
    <w:rsid w:val="00F56012"/>
    <w:rsid w:val="00F56BC2"/>
    <w:rsid w:val="00F62E9D"/>
    <w:rsid w:val="00F631CC"/>
    <w:rsid w:val="00F65496"/>
    <w:rsid w:val="00F65F55"/>
    <w:rsid w:val="00F663EA"/>
    <w:rsid w:val="00F679F4"/>
    <w:rsid w:val="00F7183A"/>
    <w:rsid w:val="00F738E3"/>
    <w:rsid w:val="00F75CDE"/>
    <w:rsid w:val="00F75E6A"/>
    <w:rsid w:val="00F7756F"/>
    <w:rsid w:val="00F77A81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974D1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2E2"/>
    <w:rsid w:val="00FD2F4A"/>
    <w:rsid w:val="00FD34C6"/>
    <w:rsid w:val="00FD3F3F"/>
    <w:rsid w:val="00FD61A5"/>
    <w:rsid w:val="00FE0176"/>
    <w:rsid w:val="00FE0C43"/>
    <w:rsid w:val="00FE3476"/>
    <w:rsid w:val="00FE3673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28208"/>
  <w15:docId w15:val="{5E42F7D3-2519-42D4-8616-275E7B57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9D94C-242C-4F93-81AF-B1C974EB8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075CC-47C2-4AC2-931F-6FE8369D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L. Scott Nussbaum</cp:lastModifiedBy>
  <cp:revision>2</cp:revision>
  <cp:lastPrinted>2011-06-21T20:32:00Z</cp:lastPrinted>
  <dcterms:created xsi:type="dcterms:W3CDTF">2023-07-11T20:06:00Z</dcterms:created>
  <dcterms:modified xsi:type="dcterms:W3CDTF">2023-07-11T20:06:00Z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