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0736499B"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6D5D1B">
        <w:rPr>
          <w:b/>
          <w:bCs/>
          <w:szCs w:val="18"/>
        </w:rPr>
        <w:t>7</w:t>
      </w:r>
      <w:r w:rsidR="0086354B">
        <w:rPr>
          <w:b/>
          <w:bCs/>
          <w:szCs w:val="18"/>
        </w:rPr>
        <w:t xml:space="preserve"> </w:t>
      </w:r>
      <w:r w:rsidR="009A622A">
        <w:rPr>
          <w:b/>
          <w:bCs/>
          <w:szCs w:val="18"/>
        </w:rPr>
        <w:t>[</w:t>
      </w:r>
      <w:r w:rsidR="00BA75CB">
        <w:rPr>
          <w:b/>
          <w:bCs/>
          <w:szCs w:val="18"/>
        </w:rPr>
        <w:t>April</w:t>
      </w:r>
      <w:r w:rsidR="00A04270">
        <w:rPr>
          <w:b/>
          <w:bCs/>
          <w:szCs w:val="18"/>
        </w:rPr>
        <w:t xml:space="preserve"> 1</w:t>
      </w:r>
      <w:r w:rsidR="00A04270" w:rsidRPr="00A04270">
        <w:rPr>
          <w:b/>
          <w:bCs/>
          <w:szCs w:val="18"/>
          <w:vertAlign w:val="superscript"/>
        </w:rPr>
        <w:t>st</w:t>
      </w:r>
      <w:r w:rsidR="00A04270">
        <w:rPr>
          <w:b/>
          <w:bCs/>
          <w:szCs w:val="18"/>
        </w:rPr>
        <w:t xml:space="preserve"> </w:t>
      </w:r>
      <w:r w:rsidR="0086354B">
        <w:rPr>
          <w:b/>
          <w:bCs/>
          <w:szCs w:val="18"/>
        </w:rPr>
        <w:t>20</w:t>
      </w:r>
      <w:r w:rsidR="00C13D4F">
        <w:rPr>
          <w:b/>
          <w:bCs/>
          <w:szCs w:val="18"/>
        </w:rPr>
        <w:t>2</w:t>
      </w:r>
      <w:r w:rsidR="00752D9B">
        <w:rPr>
          <w:b/>
          <w:bCs/>
          <w:szCs w:val="18"/>
        </w:rPr>
        <w:t>1</w:t>
      </w:r>
      <w:r w:rsidR="0086354B">
        <w:rPr>
          <w:b/>
          <w:bCs/>
          <w:szCs w:val="18"/>
        </w:rPr>
        <w:t xml:space="preserve"> –</w:t>
      </w:r>
      <w:r w:rsidR="00BA75CB">
        <w:rPr>
          <w:b/>
          <w:bCs/>
          <w:szCs w:val="18"/>
        </w:rPr>
        <w:t xml:space="preserve"> June</w:t>
      </w:r>
      <w:r w:rsidR="0086354B">
        <w:rPr>
          <w:b/>
          <w:bCs/>
          <w:szCs w:val="18"/>
        </w:rPr>
        <w:t xml:space="preserve"> 30</w:t>
      </w:r>
      <w:r w:rsidR="0086354B" w:rsidRPr="0086354B">
        <w:rPr>
          <w:b/>
          <w:bCs/>
          <w:szCs w:val="18"/>
          <w:vertAlign w:val="superscript"/>
        </w:rPr>
        <w:t>th</w:t>
      </w:r>
      <w:r w:rsidR="0086354B">
        <w:rPr>
          <w:b/>
          <w:bCs/>
          <w:szCs w:val="18"/>
        </w:rPr>
        <w:t>, 202</w:t>
      </w:r>
      <w:r w:rsidR="00752D9B">
        <w:rPr>
          <w:b/>
          <w:bCs/>
          <w:szCs w:val="18"/>
        </w:rPr>
        <w:t>1</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60288"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B5447E">
      <w:pPr>
        <w:numPr>
          <w:ilvl w:val="0"/>
          <w:numId w:val="17"/>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08AC5D43"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0854E9">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4E2EF0BD"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A04270">
        <w:rPr>
          <w:sz w:val="21"/>
          <w:szCs w:val="16"/>
        </w:rPr>
        <w:t>21</w:t>
      </w:r>
    </w:p>
    <w:p w14:paraId="5CD30EE6" w14:textId="31621842" w:rsidR="00842381" w:rsidRPr="00B5447E"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752D9B">
        <w:rPr>
          <w:sz w:val="21"/>
          <w:szCs w:val="16"/>
        </w:rPr>
        <w:t>3</w:t>
      </w:r>
      <w:r w:rsidR="00A04270">
        <w:rPr>
          <w:sz w:val="21"/>
          <w:szCs w:val="16"/>
        </w:rPr>
        <w:t>3</w:t>
      </w:r>
      <w:r w:rsidRPr="007D759B">
        <w:rPr>
          <w:sz w:val="21"/>
          <w:szCs w:val="16"/>
        </w:rPr>
        <w:t>%</w:t>
      </w:r>
    </w:p>
    <w:p w14:paraId="42DAACBA" w14:textId="61A0C53F" w:rsidR="0099289B" w:rsidRPr="0099289B" w:rsidRDefault="0078605F" w:rsidP="0099289B">
      <w:pPr>
        <w:pStyle w:val="Head"/>
        <w:jc w:val="left"/>
        <w:rPr>
          <w:sz w:val="28"/>
          <w:szCs w:val="28"/>
        </w:rPr>
      </w:pPr>
      <w:r w:rsidRPr="0099289B">
        <w:rPr>
          <w:sz w:val="28"/>
          <w:szCs w:val="28"/>
        </w:rPr>
        <w:t>Work Accomplished This Reporting Period</w:t>
      </w:r>
      <w:r w:rsidR="0099289B" w:rsidRPr="0099289B">
        <w:rPr>
          <w:sz w:val="28"/>
          <w:szCs w:val="28"/>
        </w:rPr>
        <w:t xml:space="preserve">: </w:t>
      </w:r>
      <w:r w:rsidR="00A04270">
        <w:rPr>
          <w:sz w:val="28"/>
          <w:szCs w:val="28"/>
        </w:rPr>
        <w:t>May</w:t>
      </w:r>
      <w:r w:rsidR="0099289B" w:rsidRPr="0099289B">
        <w:rPr>
          <w:sz w:val="28"/>
          <w:szCs w:val="28"/>
        </w:rPr>
        <w:t xml:space="preserve"> – </w:t>
      </w:r>
      <w:r w:rsidR="00A04270">
        <w:rPr>
          <w:sz w:val="28"/>
          <w:szCs w:val="28"/>
        </w:rPr>
        <w:t>July</w:t>
      </w:r>
      <w:r w:rsidR="0099289B" w:rsidRPr="0099289B">
        <w:rPr>
          <w:sz w:val="28"/>
          <w:szCs w:val="28"/>
        </w:rPr>
        <w:t>, 2021</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6E120539" w14:textId="60B28E2F" w:rsidR="00530755" w:rsidRDefault="00530755" w:rsidP="00530755">
      <w:pPr>
        <w:pStyle w:val="ListParagraph"/>
        <w:widowControl w:val="0"/>
        <w:numPr>
          <w:ilvl w:val="0"/>
          <w:numId w:val="20"/>
        </w:numPr>
        <w:rPr>
          <w:rFonts w:cs="Arial"/>
          <w:sz w:val="20"/>
        </w:rPr>
      </w:pPr>
      <w:r>
        <w:rPr>
          <w:rFonts w:cs="Arial"/>
          <w:sz w:val="20"/>
        </w:rPr>
        <w:t>Conducted Quarterly Meeting 6 with PFS States in July 2021</w:t>
      </w:r>
    </w:p>
    <w:p w14:paraId="3D0585EE" w14:textId="5C35291E" w:rsidR="00530755" w:rsidRPr="00530755" w:rsidRDefault="00530755" w:rsidP="00530755">
      <w:pPr>
        <w:pStyle w:val="ListParagraph"/>
        <w:widowControl w:val="0"/>
        <w:numPr>
          <w:ilvl w:val="0"/>
          <w:numId w:val="20"/>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#6 along with invoice for the period (May – July, 2021)</w:t>
      </w:r>
      <w:r w:rsidR="00D35F81">
        <w:rPr>
          <w:rFonts w:cs="Arial"/>
          <w:sz w:val="20"/>
        </w:rPr>
        <w:t>. Both Base Period and Performance Period 1 activities with 11 PFS States are reported.</w:t>
      </w:r>
    </w:p>
    <w:p w14:paraId="445F589D" w14:textId="0D753CE6" w:rsidR="00530755" w:rsidRPr="00853FD5" w:rsidRDefault="00530755" w:rsidP="00530755">
      <w:pPr>
        <w:pStyle w:val="ListParagraph"/>
        <w:widowControl w:val="0"/>
        <w:numPr>
          <w:ilvl w:val="0"/>
          <w:numId w:val="20"/>
        </w:numPr>
        <w:rPr>
          <w:rFonts w:cs="Arial"/>
          <w:sz w:val="20"/>
        </w:rPr>
      </w:pPr>
      <w:r>
        <w:rPr>
          <w:rFonts w:cs="Arial"/>
          <w:sz w:val="20"/>
        </w:rPr>
        <w:t xml:space="preserve">Coordinate with following PFS States to determine kickoff date and technical services activities scope for AEGIST performance period 1: North Carolina, Washington, Kansas, New Mexico, Florida. </w:t>
      </w:r>
    </w:p>
    <w:p w14:paraId="3211B085" w14:textId="7E7D5CEE" w:rsidR="00752D9B" w:rsidRDefault="00530755" w:rsidP="00752D9B">
      <w:pPr>
        <w:pStyle w:val="ListParagraph"/>
        <w:widowControl w:val="0"/>
        <w:numPr>
          <w:ilvl w:val="0"/>
          <w:numId w:val="20"/>
        </w:numPr>
        <w:rPr>
          <w:rFonts w:cs="Arial"/>
          <w:sz w:val="20"/>
        </w:rPr>
      </w:pPr>
      <w:r>
        <w:rPr>
          <w:rFonts w:cs="Arial"/>
          <w:sz w:val="20"/>
        </w:rPr>
        <w:t xml:space="preserve">Prepare and review agenda for PFS States Quarterly Meetings #7 and #8 in October and December 2021. Publish agenda, presenters and details at </w:t>
      </w:r>
      <w:hyperlink r:id="rId10" w:history="1">
        <w:r w:rsidRPr="002A3F5B">
          <w:rPr>
            <w:rStyle w:val="Hyperlink"/>
            <w:rFonts w:cs="Arial"/>
            <w:sz w:val="20"/>
          </w:rPr>
          <w:t>https://gisintransportation.com/</w:t>
        </w:r>
      </w:hyperlink>
      <w:r>
        <w:rPr>
          <w:rFonts w:cs="Arial"/>
          <w:sz w:val="20"/>
        </w:rPr>
        <w:t xml:space="preserve">. </w:t>
      </w:r>
    </w:p>
    <w:p w14:paraId="2A630C1A" w14:textId="296209FD" w:rsidR="00792E1C" w:rsidRPr="00530755" w:rsidRDefault="00792E1C" w:rsidP="00752D9B">
      <w:pPr>
        <w:pStyle w:val="ListParagraph"/>
        <w:widowControl w:val="0"/>
        <w:numPr>
          <w:ilvl w:val="0"/>
          <w:numId w:val="20"/>
        </w:numPr>
        <w:rPr>
          <w:rFonts w:cs="Arial"/>
          <w:sz w:val="20"/>
        </w:rPr>
      </w:pPr>
      <w:r>
        <w:rPr>
          <w:rFonts w:cs="Arial"/>
          <w:sz w:val="20"/>
        </w:rPr>
        <w:t xml:space="preserve">Initiated AEGIST Performance Period 1, which will span July 2021 – Feb 2022; and coordinated with PFS States in Performance Period 1 to plan AEGIST Technical services activities. The States include: North Carolina, New Mexico, Florida, Kansas and Washington.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7FD846B8"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ab/>
      </w:r>
      <w:r w:rsidRPr="00530755">
        <w:rPr>
          <w:rFonts w:ascii="Cambria" w:eastAsia="Cambria" w:hAnsi="Cambria" w:cs="Arial"/>
          <w:sz w:val="20"/>
          <w:szCs w:val="24"/>
        </w:rPr>
        <w:t>Provide technical services associated to PFS States by completing various agency-specific and cross-agency activities identified in the work plan.</w:t>
      </w:r>
    </w:p>
    <w:p w14:paraId="271E0E3C" w14:textId="1BBF9C92"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r w:rsidR="0060608E">
        <w:rPr>
          <w:sz w:val="21"/>
          <w:szCs w:val="21"/>
        </w:rPr>
        <w:t xml:space="preserve"> </w:t>
      </w:r>
      <w:r w:rsidR="0060608E" w:rsidRPr="00530755">
        <w:rPr>
          <w:rFonts w:ascii="Cambria" w:eastAsia="Cambria" w:hAnsi="Cambria" w:cs="Arial"/>
          <w:sz w:val="20"/>
          <w:szCs w:val="24"/>
        </w:rPr>
        <w:t xml:space="preserve">Following technical services activities were carried out for each of the </w:t>
      </w:r>
      <w:r w:rsidR="00016F17" w:rsidRPr="00530755">
        <w:rPr>
          <w:rFonts w:ascii="Cambria" w:eastAsia="Cambria" w:hAnsi="Cambria" w:cs="Arial"/>
          <w:sz w:val="20"/>
          <w:szCs w:val="24"/>
        </w:rPr>
        <w:t xml:space="preserve">listed </w:t>
      </w:r>
      <w:r w:rsidR="0060608E" w:rsidRPr="00530755">
        <w:rPr>
          <w:rFonts w:ascii="Cambria" w:eastAsia="Cambria" w:hAnsi="Cambria" w:cs="Arial"/>
          <w:sz w:val="20"/>
          <w:szCs w:val="24"/>
        </w:rPr>
        <w:t>States in Base Period.</w:t>
      </w:r>
      <w:r w:rsidR="0060608E">
        <w:rPr>
          <w:sz w:val="21"/>
          <w:szCs w:val="21"/>
        </w:rPr>
        <w:t xml:space="preserve"> </w:t>
      </w:r>
    </w:p>
    <w:p w14:paraId="4714E458"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Idaho:</w:t>
      </w:r>
    </w:p>
    <w:p w14:paraId="082E6A45" w14:textId="77777777" w:rsidR="0099289B" w:rsidRDefault="00752D9B" w:rsidP="000E2E59">
      <w:pPr>
        <w:pStyle w:val="ListParagraph"/>
        <w:widowControl w:val="0"/>
        <w:numPr>
          <w:ilvl w:val="1"/>
          <w:numId w:val="23"/>
        </w:numPr>
        <w:rPr>
          <w:rFonts w:cs="Arial"/>
          <w:sz w:val="20"/>
        </w:rPr>
      </w:pPr>
      <w:r>
        <w:rPr>
          <w:rFonts w:cs="Arial"/>
          <w:sz w:val="20"/>
        </w:rPr>
        <w:t xml:space="preserve">Task 2.ID.2: Spatial data governance </w:t>
      </w:r>
      <w:r w:rsidR="0099289B">
        <w:rPr>
          <w:rFonts w:cs="Arial"/>
          <w:sz w:val="20"/>
        </w:rPr>
        <w:t>activities continued</w:t>
      </w:r>
    </w:p>
    <w:p w14:paraId="2EFAAF0B" w14:textId="06FF5CE3" w:rsidR="0099289B" w:rsidRDefault="00752D9B" w:rsidP="000E2E59">
      <w:pPr>
        <w:pStyle w:val="ListParagraph"/>
        <w:widowControl w:val="0"/>
        <w:numPr>
          <w:ilvl w:val="2"/>
          <w:numId w:val="23"/>
        </w:numPr>
        <w:rPr>
          <w:rFonts w:cs="Arial"/>
          <w:sz w:val="20"/>
        </w:rPr>
      </w:pPr>
      <w:r>
        <w:rPr>
          <w:rFonts w:cs="Arial"/>
          <w:sz w:val="20"/>
        </w:rPr>
        <w:t>Data Portfolio</w:t>
      </w:r>
      <w:r w:rsidR="0099289B">
        <w:rPr>
          <w:rFonts w:cs="Arial"/>
          <w:sz w:val="20"/>
        </w:rPr>
        <w:t xml:space="preserve"> (Catalog)</w:t>
      </w:r>
      <w:r>
        <w:rPr>
          <w:rFonts w:cs="Arial"/>
          <w:sz w:val="20"/>
        </w:rPr>
        <w:t xml:space="preserve"> </w:t>
      </w:r>
      <w:r w:rsidR="00530755">
        <w:rPr>
          <w:rFonts w:cs="Arial"/>
          <w:sz w:val="20"/>
        </w:rPr>
        <w:t>deployed on AirTable cloud platform. Data Engineering and Governance Dashboard created and delivered for ITD Web Applications.</w:t>
      </w:r>
    </w:p>
    <w:p w14:paraId="0788E7ED" w14:textId="087DA949" w:rsidR="00752D9B" w:rsidRDefault="00530755" w:rsidP="000E2E59">
      <w:pPr>
        <w:pStyle w:val="ListParagraph"/>
        <w:widowControl w:val="0"/>
        <w:numPr>
          <w:ilvl w:val="2"/>
          <w:numId w:val="23"/>
        </w:numPr>
        <w:rPr>
          <w:rFonts w:cs="Arial"/>
          <w:sz w:val="20"/>
        </w:rPr>
      </w:pPr>
      <w:r>
        <w:rPr>
          <w:rFonts w:cs="Arial"/>
          <w:sz w:val="20"/>
        </w:rPr>
        <w:t xml:space="preserve">Continued </w:t>
      </w:r>
      <w:r w:rsidR="00752D9B">
        <w:rPr>
          <w:rFonts w:cs="Arial"/>
          <w:sz w:val="20"/>
        </w:rPr>
        <w:t>HPMS Data Quality Rules</w:t>
      </w:r>
      <w:r w:rsidR="00443FB4">
        <w:rPr>
          <w:rFonts w:cs="Arial"/>
          <w:sz w:val="20"/>
        </w:rPr>
        <w:t xml:space="preserve"> configur</w:t>
      </w:r>
      <w:r>
        <w:rPr>
          <w:rFonts w:cs="Arial"/>
          <w:sz w:val="20"/>
        </w:rPr>
        <w:t>ation</w:t>
      </w:r>
      <w:r w:rsidR="00443FB4">
        <w:rPr>
          <w:rFonts w:cs="Arial"/>
          <w:sz w:val="20"/>
        </w:rPr>
        <w:t xml:space="preserve"> in FME</w:t>
      </w:r>
      <w:r w:rsidR="00A610BC">
        <w:rPr>
          <w:rFonts w:cs="Arial"/>
          <w:sz w:val="20"/>
        </w:rPr>
        <w:t>/Python Geoprocessing Tool (ArcGIS)</w:t>
      </w:r>
      <w:r w:rsidR="00752D9B">
        <w:rPr>
          <w:rFonts w:cs="Arial"/>
          <w:sz w:val="20"/>
        </w:rPr>
        <w:t>.</w:t>
      </w:r>
      <w:r w:rsidR="00443FB4">
        <w:rPr>
          <w:rFonts w:cs="Arial"/>
          <w:sz w:val="20"/>
        </w:rPr>
        <w:t xml:space="preserve"> </w:t>
      </w:r>
    </w:p>
    <w:p w14:paraId="03EB240A" w14:textId="16CFAA13" w:rsidR="00530755" w:rsidRPr="00530755" w:rsidRDefault="00530755" w:rsidP="000E2E59">
      <w:pPr>
        <w:pStyle w:val="ListParagraph"/>
        <w:widowControl w:val="0"/>
        <w:numPr>
          <w:ilvl w:val="2"/>
          <w:numId w:val="23"/>
        </w:numPr>
        <w:rPr>
          <w:rFonts w:cs="Arial"/>
          <w:sz w:val="20"/>
        </w:rPr>
      </w:pPr>
      <w:r>
        <w:rPr>
          <w:rFonts w:cs="Arial"/>
          <w:sz w:val="20"/>
        </w:rPr>
        <w:t>Presentation of data governance deliverables at AEGIST Quarterly Meeting 6 on July 22</w:t>
      </w:r>
      <w:r>
        <w:rPr>
          <w:rFonts w:cs="Arial"/>
          <w:sz w:val="20"/>
          <w:vertAlign w:val="superscript"/>
        </w:rPr>
        <w:t>nd</w:t>
      </w:r>
    </w:p>
    <w:p w14:paraId="1B3A244D" w14:textId="7DE0587D" w:rsidR="00983B83" w:rsidRPr="00530755" w:rsidRDefault="00752D9B" w:rsidP="000E2E59">
      <w:pPr>
        <w:pStyle w:val="ListParagraph"/>
        <w:widowControl w:val="0"/>
        <w:numPr>
          <w:ilvl w:val="1"/>
          <w:numId w:val="23"/>
        </w:numPr>
        <w:rPr>
          <w:rFonts w:cs="Arial"/>
          <w:sz w:val="20"/>
        </w:rPr>
      </w:pPr>
      <w:r>
        <w:rPr>
          <w:rFonts w:cs="Arial"/>
          <w:sz w:val="20"/>
        </w:rPr>
        <w:t xml:space="preserve">Task 2.ID.3: Conflation of Federal Roads data with DOT LRS and County Roads data. </w:t>
      </w:r>
      <w:r w:rsidR="00530755">
        <w:rPr>
          <w:rFonts w:cs="Arial"/>
          <w:sz w:val="20"/>
        </w:rPr>
        <w:t xml:space="preserve">– Analyzed results from the conflation geoprocessing tool to determine </w:t>
      </w:r>
      <w:r w:rsidR="00A610BC">
        <w:rPr>
          <w:rFonts w:cs="Arial"/>
          <w:sz w:val="20"/>
        </w:rPr>
        <w:t>improvement opportunities</w:t>
      </w:r>
      <w:r w:rsidR="00530755">
        <w:rPr>
          <w:rFonts w:cs="Arial"/>
          <w:sz w:val="20"/>
        </w:rPr>
        <w:t>.</w:t>
      </w:r>
    </w:p>
    <w:p w14:paraId="7B9F5EA3"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California</w:t>
      </w:r>
    </w:p>
    <w:p w14:paraId="60814095" w14:textId="23225503" w:rsidR="00752D9B" w:rsidRDefault="00016F17" w:rsidP="000E2E59">
      <w:pPr>
        <w:pStyle w:val="ListParagraph"/>
        <w:widowControl w:val="0"/>
        <w:numPr>
          <w:ilvl w:val="1"/>
          <w:numId w:val="23"/>
        </w:numPr>
        <w:rPr>
          <w:rFonts w:cs="Arial"/>
          <w:sz w:val="20"/>
        </w:rPr>
      </w:pPr>
      <w:r>
        <w:rPr>
          <w:rFonts w:cs="Arial"/>
          <w:sz w:val="20"/>
        </w:rPr>
        <w:t xml:space="preserve">Task </w:t>
      </w:r>
      <w:r w:rsidR="00443FB4">
        <w:rPr>
          <w:rFonts w:cs="Arial"/>
          <w:sz w:val="20"/>
        </w:rPr>
        <w:t>2.CA.1</w:t>
      </w:r>
      <w:r w:rsidR="00983B83">
        <w:rPr>
          <w:rFonts w:cs="Arial"/>
          <w:sz w:val="20"/>
        </w:rPr>
        <w:t>:</w:t>
      </w:r>
      <w:r w:rsidR="00443FB4">
        <w:rPr>
          <w:rFonts w:cs="Arial"/>
          <w:sz w:val="20"/>
        </w:rPr>
        <w:t xml:space="preserve"> </w:t>
      </w:r>
      <w:r w:rsidR="00983B83">
        <w:rPr>
          <w:rFonts w:cs="Arial"/>
          <w:sz w:val="20"/>
        </w:rPr>
        <w:t>Statewide Roads data modeling and data exchange architecture</w:t>
      </w:r>
      <w:r w:rsidR="00A610BC">
        <w:rPr>
          <w:rFonts w:cs="Arial"/>
          <w:sz w:val="20"/>
        </w:rPr>
        <w:t xml:space="preserve">: Developed draft report for roads data modeling architecture and applications technical architecture and review content in the report with Caltrans, CalOES and Merced. </w:t>
      </w:r>
    </w:p>
    <w:p w14:paraId="599779E1"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Tennessee</w:t>
      </w:r>
    </w:p>
    <w:p w14:paraId="232BA034" w14:textId="0DC18DD3" w:rsidR="00752D9B" w:rsidRPr="00D3021F" w:rsidRDefault="00016F17" w:rsidP="000E2E59">
      <w:pPr>
        <w:pStyle w:val="ListParagraph"/>
        <w:widowControl w:val="0"/>
        <w:numPr>
          <w:ilvl w:val="1"/>
          <w:numId w:val="23"/>
        </w:numPr>
        <w:rPr>
          <w:rFonts w:cs="Arial"/>
          <w:sz w:val="20"/>
        </w:rPr>
      </w:pPr>
      <w:r>
        <w:rPr>
          <w:rFonts w:cs="Arial"/>
          <w:sz w:val="20"/>
        </w:rPr>
        <w:t xml:space="preserve">Task </w:t>
      </w:r>
      <w:r w:rsidR="00752D9B">
        <w:rPr>
          <w:rFonts w:cs="Arial"/>
          <w:sz w:val="20"/>
        </w:rPr>
        <w:t>2.TN.1: Strategic work plan</w:t>
      </w:r>
      <w:r w:rsidR="000F61DE">
        <w:rPr>
          <w:rFonts w:cs="Arial"/>
          <w:sz w:val="20"/>
        </w:rPr>
        <w:t xml:space="preserve"> </w:t>
      </w:r>
      <w:r w:rsidR="00983B83">
        <w:rPr>
          <w:rFonts w:cs="Arial"/>
          <w:sz w:val="20"/>
        </w:rPr>
        <w:t>for GIS-LRS, Maintenance, Safety, Planning, Structures Groups</w:t>
      </w:r>
      <w:r w:rsidR="00D3021F">
        <w:rPr>
          <w:rFonts w:cs="Arial"/>
          <w:sz w:val="20"/>
        </w:rPr>
        <w:t xml:space="preserve">. </w:t>
      </w:r>
      <w:r w:rsidR="000F61DE" w:rsidRPr="00D3021F">
        <w:rPr>
          <w:rFonts w:cs="Arial"/>
          <w:sz w:val="20"/>
        </w:rPr>
        <w:t>Coordinat</w:t>
      </w:r>
      <w:r w:rsidRPr="00D3021F">
        <w:rPr>
          <w:rFonts w:cs="Arial"/>
          <w:sz w:val="20"/>
        </w:rPr>
        <w:t>ed</w:t>
      </w:r>
      <w:r w:rsidR="000F61DE" w:rsidRPr="00D3021F">
        <w:rPr>
          <w:rFonts w:cs="Arial"/>
          <w:sz w:val="20"/>
        </w:rPr>
        <w:t xml:space="preserve"> with the DOT to </w:t>
      </w:r>
      <w:r w:rsidR="00D3021F" w:rsidRPr="00D3021F">
        <w:rPr>
          <w:rFonts w:cs="Arial"/>
          <w:sz w:val="20"/>
        </w:rPr>
        <w:t xml:space="preserve">determine next steps </w:t>
      </w:r>
      <w:r w:rsidR="000F61DE" w:rsidRPr="00D3021F">
        <w:rPr>
          <w:rFonts w:cs="Arial"/>
          <w:sz w:val="20"/>
        </w:rPr>
        <w:t xml:space="preserve">on the strategic plan </w:t>
      </w:r>
      <w:r w:rsidR="00D3021F" w:rsidRPr="00D3021F">
        <w:rPr>
          <w:rFonts w:cs="Arial"/>
          <w:sz w:val="20"/>
        </w:rPr>
        <w:t>that was delivered in the previous quarter.</w:t>
      </w:r>
    </w:p>
    <w:p w14:paraId="3CCFDEEB" w14:textId="0E55D5AD" w:rsidR="00016F17" w:rsidRPr="00D3021F" w:rsidRDefault="00D3021F" w:rsidP="000E2E59">
      <w:pPr>
        <w:pStyle w:val="ListParagraph"/>
        <w:widowControl w:val="0"/>
        <w:numPr>
          <w:ilvl w:val="1"/>
          <w:numId w:val="23"/>
        </w:numPr>
        <w:rPr>
          <w:rFonts w:cs="Arial"/>
          <w:sz w:val="20"/>
        </w:rPr>
      </w:pPr>
      <w:r>
        <w:rPr>
          <w:rFonts w:cs="Arial"/>
          <w:sz w:val="20"/>
        </w:rPr>
        <w:t>Task 2.TN.2: Identified potential technical services activities from the “Strategic Roadmap” that can be performed, including (a) Development of Data workflows (b) Data Catalog and Data Dictionary development for MIRE-HPMS Items and (c) Prioritization Framework for Planning Projects. Next steps on these activities to be determined by TDOT.</w:t>
      </w:r>
    </w:p>
    <w:p w14:paraId="5BADC135"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Connecticut</w:t>
      </w:r>
    </w:p>
    <w:p w14:paraId="61E7A14E" w14:textId="6FD3C246" w:rsidR="00016F17" w:rsidRDefault="00016F17" w:rsidP="000E2E59">
      <w:pPr>
        <w:pStyle w:val="ListParagraph"/>
        <w:widowControl w:val="0"/>
        <w:numPr>
          <w:ilvl w:val="1"/>
          <w:numId w:val="23"/>
        </w:numPr>
        <w:rPr>
          <w:rFonts w:cs="Arial"/>
          <w:sz w:val="20"/>
        </w:rPr>
      </w:pPr>
      <w:r>
        <w:rPr>
          <w:rFonts w:cs="Arial"/>
          <w:sz w:val="20"/>
        </w:rPr>
        <w:t xml:space="preserve">Task </w:t>
      </w:r>
      <w:r w:rsidR="00752D9B">
        <w:rPr>
          <w:rFonts w:cs="Arial"/>
          <w:sz w:val="20"/>
        </w:rPr>
        <w:t xml:space="preserve">2.CT.1: HPMS data quality rules </w:t>
      </w:r>
      <w:r>
        <w:rPr>
          <w:rFonts w:cs="Arial"/>
          <w:sz w:val="20"/>
        </w:rPr>
        <w:t>were configured in</w:t>
      </w:r>
      <w:r w:rsidR="00752D9B">
        <w:rPr>
          <w:rFonts w:cs="Arial"/>
          <w:sz w:val="20"/>
        </w:rPr>
        <w:t xml:space="preserve"> FME</w:t>
      </w:r>
      <w:r>
        <w:rPr>
          <w:rFonts w:cs="Arial"/>
          <w:sz w:val="20"/>
        </w:rPr>
        <w:t xml:space="preserve"> (Feature Manipulation Engine)</w:t>
      </w:r>
      <w:r w:rsidR="00752D9B">
        <w:rPr>
          <w:rFonts w:cs="Arial"/>
          <w:sz w:val="20"/>
        </w:rPr>
        <w:t>.</w:t>
      </w:r>
      <w:r w:rsidR="00D3021F">
        <w:rPr>
          <w:rFonts w:cs="Arial"/>
          <w:sz w:val="20"/>
        </w:rPr>
        <w:t xml:space="preserve"> The FME workspace file was delivered to Connecticut. </w:t>
      </w:r>
    </w:p>
    <w:p w14:paraId="33D9F1AF" w14:textId="6914EC8D" w:rsidR="00752D9B" w:rsidRDefault="00016F17" w:rsidP="000E2E59">
      <w:pPr>
        <w:pStyle w:val="ListParagraph"/>
        <w:widowControl w:val="0"/>
        <w:numPr>
          <w:ilvl w:val="1"/>
          <w:numId w:val="23"/>
        </w:numPr>
        <w:rPr>
          <w:rFonts w:cs="Arial"/>
          <w:sz w:val="20"/>
        </w:rPr>
      </w:pPr>
      <w:r>
        <w:rPr>
          <w:rFonts w:cs="Arial"/>
          <w:sz w:val="20"/>
        </w:rPr>
        <w:t xml:space="preserve">Task 2.CT.2: Continued development of the GIS Tool for extracting and transforming Connecticut DOTs Roads, Intersection data into AEGIST recommended road network publication data model (with topology, </w:t>
      </w:r>
      <w:r>
        <w:rPr>
          <w:rFonts w:cs="Arial"/>
          <w:sz w:val="20"/>
        </w:rPr>
        <w:lastRenderedPageBreak/>
        <w:t>routability and temporality rules). This AEGIST road network data model</w:t>
      </w:r>
      <w:r w:rsidR="00752D9B">
        <w:rPr>
          <w:rFonts w:cs="Arial"/>
          <w:sz w:val="20"/>
        </w:rPr>
        <w:t xml:space="preserve"> </w:t>
      </w:r>
      <w:r>
        <w:rPr>
          <w:rFonts w:cs="Arial"/>
          <w:sz w:val="20"/>
        </w:rPr>
        <w:t>was developed based on open standards from FHWA (AROLD, HPMS, MIRE), Open Geospatial Consortium (OGC).</w:t>
      </w:r>
    </w:p>
    <w:p w14:paraId="4B19A1D6"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Pennsylvania</w:t>
      </w:r>
    </w:p>
    <w:p w14:paraId="27991A5F" w14:textId="28A9EA0E" w:rsidR="000F61DE" w:rsidRDefault="00480CEC" w:rsidP="000E2E59">
      <w:pPr>
        <w:pStyle w:val="ListParagraph"/>
        <w:widowControl w:val="0"/>
        <w:numPr>
          <w:ilvl w:val="1"/>
          <w:numId w:val="23"/>
        </w:numPr>
        <w:rPr>
          <w:rFonts w:cs="Arial"/>
          <w:sz w:val="20"/>
        </w:rPr>
      </w:pPr>
      <w:r>
        <w:rPr>
          <w:rFonts w:cs="Arial"/>
          <w:sz w:val="20"/>
        </w:rPr>
        <w:t xml:space="preserve">Task </w:t>
      </w:r>
      <w:r w:rsidR="000F61DE">
        <w:rPr>
          <w:rFonts w:cs="Arial"/>
          <w:sz w:val="20"/>
        </w:rPr>
        <w:t xml:space="preserve">2.PA.1: </w:t>
      </w:r>
      <w:r w:rsidR="00D3021F">
        <w:rPr>
          <w:rFonts w:cs="Arial"/>
          <w:sz w:val="20"/>
        </w:rPr>
        <w:t xml:space="preserve">Prepared </w:t>
      </w:r>
      <w:r w:rsidR="00016F17">
        <w:rPr>
          <w:rFonts w:cs="Arial"/>
          <w:sz w:val="20"/>
        </w:rPr>
        <w:t xml:space="preserve">AEGIST </w:t>
      </w:r>
      <w:r w:rsidR="000F61DE">
        <w:rPr>
          <w:rFonts w:cs="Arial"/>
          <w:sz w:val="20"/>
        </w:rPr>
        <w:t>Technical services</w:t>
      </w:r>
      <w:r w:rsidR="00016F17">
        <w:rPr>
          <w:rFonts w:cs="Arial"/>
          <w:sz w:val="20"/>
        </w:rPr>
        <w:t xml:space="preserve"> work plan </w:t>
      </w:r>
      <w:r w:rsidR="00D3021F">
        <w:rPr>
          <w:rFonts w:cs="Arial"/>
          <w:sz w:val="20"/>
        </w:rPr>
        <w:t xml:space="preserve">document. </w:t>
      </w:r>
    </w:p>
    <w:p w14:paraId="62130B17" w14:textId="48D64019" w:rsidR="00480CEC" w:rsidRDefault="00480CEC" w:rsidP="000E2E59">
      <w:pPr>
        <w:pStyle w:val="ListParagraph"/>
        <w:widowControl w:val="0"/>
        <w:numPr>
          <w:ilvl w:val="1"/>
          <w:numId w:val="23"/>
        </w:numPr>
        <w:rPr>
          <w:rFonts w:cs="Arial"/>
          <w:sz w:val="20"/>
        </w:rPr>
      </w:pPr>
      <w:r>
        <w:rPr>
          <w:rFonts w:cs="Arial"/>
          <w:sz w:val="20"/>
        </w:rPr>
        <w:t xml:space="preserve">Task </w:t>
      </w:r>
      <w:r w:rsidR="00752D9B">
        <w:rPr>
          <w:rFonts w:cs="Arial"/>
          <w:sz w:val="20"/>
        </w:rPr>
        <w:t>2.PA.</w:t>
      </w:r>
      <w:r w:rsidR="00100957">
        <w:rPr>
          <w:rFonts w:cs="Arial"/>
          <w:sz w:val="20"/>
        </w:rPr>
        <w:t>7</w:t>
      </w:r>
      <w:r w:rsidR="00752D9B">
        <w:rPr>
          <w:rFonts w:cs="Arial"/>
          <w:sz w:val="20"/>
        </w:rPr>
        <w:t xml:space="preserve">: </w:t>
      </w:r>
      <w:r w:rsidR="00D3021F">
        <w:rPr>
          <w:rFonts w:cs="Arial"/>
          <w:sz w:val="20"/>
        </w:rPr>
        <w:t>Speed Limit Data Extraction from the Permits PDFs using AI/ML techniques – Received and reviewed the PDF Permit files from Pennsylvania.</w:t>
      </w:r>
    </w:p>
    <w:p w14:paraId="02963A8D" w14:textId="24312E74" w:rsidR="00100957" w:rsidRDefault="00100957" w:rsidP="000E2E59">
      <w:pPr>
        <w:pStyle w:val="ListParagraph"/>
        <w:widowControl w:val="0"/>
        <w:numPr>
          <w:ilvl w:val="1"/>
          <w:numId w:val="23"/>
        </w:numPr>
        <w:rPr>
          <w:rFonts w:cs="Arial"/>
          <w:sz w:val="20"/>
        </w:rPr>
      </w:pPr>
      <w:r>
        <w:rPr>
          <w:rFonts w:cs="Arial"/>
          <w:sz w:val="20"/>
        </w:rPr>
        <w:t xml:space="preserve">Task 2.PA.10: Roads Data Modeling – NG911, PennDOT RMS &amp; National Road Network - Developed agenda for workshop with stakeholders on alignment of roads data modeling practices. </w:t>
      </w:r>
    </w:p>
    <w:p w14:paraId="5E65CDD5" w14:textId="2062788E" w:rsidR="00100957" w:rsidRPr="00D35F81" w:rsidRDefault="00100957" w:rsidP="00D35F81">
      <w:pPr>
        <w:pStyle w:val="ListParagraph"/>
        <w:widowControl w:val="0"/>
        <w:numPr>
          <w:ilvl w:val="1"/>
          <w:numId w:val="23"/>
        </w:numPr>
        <w:rPr>
          <w:rFonts w:cs="Arial"/>
          <w:sz w:val="20"/>
        </w:rPr>
      </w:pPr>
      <w:r>
        <w:rPr>
          <w:rFonts w:cs="Arial"/>
          <w:sz w:val="20"/>
        </w:rPr>
        <w:t xml:space="preserve">Task 2.PA.11: LRS Systems Demonstration – Discussed goals and approach for presentation of LRS systems to assist with RMS rewrite. </w:t>
      </w:r>
    </w:p>
    <w:p w14:paraId="246D008F" w14:textId="23F9849E" w:rsidR="000F61DE" w:rsidRPr="00462C3D" w:rsidRDefault="000F61DE" w:rsidP="000E2E59">
      <w:pPr>
        <w:pStyle w:val="ListParagraph"/>
        <w:widowControl w:val="0"/>
        <w:numPr>
          <w:ilvl w:val="0"/>
          <w:numId w:val="23"/>
        </w:numPr>
        <w:rPr>
          <w:rFonts w:cs="Arial"/>
          <w:b/>
          <w:bCs/>
          <w:sz w:val="20"/>
        </w:rPr>
      </w:pPr>
      <w:r w:rsidRPr="00462C3D">
        <w:rPr>
          <w:rFonts w:cs="Arial"/>
          <w:b/>
          <w:bCs/>
          <w:sz w:val="20"/>
        </w:rPr>
        <w:t>Ohio</w:t>
      </w:r>
    </w:p>
    <w:p w14:paraId="41082186" w14:textId="3A87CA33" w:rsidR="00752D9B" w:rsidRDefault="00480CEC" w:rsidP="000E2E59">
      <w:pPr>
        <w:pStyle w:val="ListParagraph"/>
        <w:widowControl w:val="0"/>
        <w:numPr>
          <w:ilvl w:val="1"/>
          <w:numId w:val="23"/>
        </w:numPr>
        <w:rPr>
          <w:rFonts w:cs="Arial"/>
          <w:sz w:val="20"/>
        </w:rPr>
      </w:pPr>
      <w:r>
        <w:rPr>
          <w:rFonts w:cs="Arial"/>
          <w:sz w:val="20"/>
        </w:rPr>
        <w:t xml:space="preserve">Task </w:t>
      </w:r>
      <w:r w:rsidR="00664559">
        <w:rPr>
          <w:rFonts w:cs="Arial"/>
          <w:sz w:val="20"/>
        </w:rPr>
        <w:t xml:space="preserve">2.OH.2: </w:t>
      </w:r>
      <w:r w:rsidR="00100957">
        <w:rPr>
          <w:rFonts w:cs="Arial"/>
          <w:sz w:val="20"/>
        </w:rPr>
        <w:t>Continued</w:t>
      </w:r>
      <w:r w:rsidR="00664559">
        <w:rPr>
          <w:rFonts w:cs="Arial"/>
          <w:sz w:val="20"/>
        </w:rPr>
        <w:t xml:space="preserve"> development </w:t>
      </w:r>
      <w:r w:rsidR="00100957">
        <w:rPr>
          <w:rFonts w:cs="Arial"/>
          <w:sz w:val="20"/>
        </w:rPr>
        <w:t>of strategic roadmap for GIS/LRS activities</w:t>
      </w:r>
      <w:r w:rsidR="00664559">
        <w:rPr>
          <w:rFonts w:cs="Arial"/>
          <w:sz w:val="20"/>
        </w:rPr>
        <w:t xml:space="preserve"> </w:t>
      </w:r>
      <w:r w:rsidR="00100957">
        <w:rPr>
          <w:rFonts w:cs="Arial"/>
          <w:sz w:val="20"/>
        </w:rPr>
        <w:t xml:space="preserve">on </w:t>
      </w:r>
      <w:r w:rsidR="00664559">
        <w:rPr>
          <w:rFonts w:cs="Arial"/>
          <w:sz w:val="20"/>
        </w:rPr>
        <w:t xml:space="preserve">(a) HPMS-ARNOLD-MIRE data modeling and preparation and (b) LRS-GIS Database administration. </w:t>
      </w:r>
    </w:p>
    <w:p w14:paraId="71496A9D" w14:textId="73F8BC1C" w:rsidR="00100957" w:rsidRPr="00462C3D" w:rsidRDefault="00100957" w:rsidP="000E2E59">
      <w:pPr>
        <w:pStyle w:val="ListParagraph"/>
        <w:widowControl w:val="0"/>
        <w:numPr>
          <w:ilvl w:val="0"/>
          <w:numId w:val="23"/>
        </w:numPr>
        <w:rPr>
          <w:rFonts w:cs="Arial"/>
          <w:b/>
          <w:bCs/>
          <w:sz w:val="20"/>
        </w:rPr>
      </w:pPr>
      <w:r>
        <w:rPr>
          <w:rFonts w:cs="Arial"/>
          <w:b/>
          <w:bCs/>
          <w:sz w:val="20"/>
        </w:rPr>
        <w:t>North Carolina</w:t>
      </w:r>
    </w:p>
    <w:p w14:paraId="6357E5C1" w14:textId="08488534" w:rsidR="00DA5EF4" w:rsidRDefault="00DA5EF4" w:rsidP="000E2E59">
      <w:pPr>
        <w:pStyle w:val="ListParagraph"/>
        <w:widowControl w:val="0"/>
        <w:numPr>
          <w:ilvl w:val="1"/>
          <w:numId w:val="23"/>
        </w:numPr>
        <w:rPr>
          <w:rFonts w:cs="Arial"/>
          <w:sz w:val="20"/>
        </w:rPr>
      </w:pPr>
      <w:r>
        <w:rPr>
          <w:rFonts w:cs="Arial"/>
          <w:sz w:val="20"/>
        </w:rPr>
        <w:t>Initiated Performance Period 1 technical services. Conducted kickoff meeting</w:t>
      </w:r>
    </w:p>
    <w:p w14:paraId="46F89BA9" w14:textId="1230C03E" w:rsidR="00DA5EF4" w:rsidRDefault="00DA5EF4" w:rsidP="00DA5EF4">
      <w:pPr>
        <w:pStyle w:val="ListParagraph"/>
        <w:widowControl w:val="0"/>
        <w:numPr>
          <w:ilvl w:val="1"/>
          <w:numId w:val="23"/>
        </w:numPr>
        <w:rPr>
          <w:rFonts w:cs="Arial"/>
          <w:sz w:val="20"/>
        </w:rPr>
      </w:pPr>
      <w:r>
        <w:rPr>
          <w:rFonts w:cs="Arial"/>
          <w:sz w:val="20"/>
        </w:rPr>
        <w:t>Identified two tasks related to “Intersection Data Modeling Pilot” and “Intersection Data Model Maintenance”. Finalized scope of these tasks and documented in AEGIST Technical Services Document</w:t>
      </w:r>
    </w:p>
    <w:p w14:paraId="1D5FB0F3" w14:textId="4461D12D" w:rsidR="00100957" w:rsidRPr="00462C3D" w:rsidRDefault="00100957" w:rsidP="000E2E59">
      <w:pPr>
        <w:pStyle w:val="ListParagraph"/>
        <w:widowControl w:val="0"/>
        <w:numPr>
          <w:ilvl w:val="0"/>
          <w:numId w:val="23"/>
        </w:numPr>
        <w:rPr>
          <w:rFonts w:cs="Arial"/>
          <w:b/>
          <w:bCs/>
          <w:sz w:val="20"/>
        </w:rPr>
      </w:pPr>
      <w:r>
        <w:rPr>
          <w:rFonts w:cs="Arial"/>
          <w:b/>
          <w:bCs/>
          <w:sz w:val="20"/>
        </w:rPr>
        <w:t>New Mexico</w:t>
      </w:r>
    </w:p>
    <w:p w14:paraId="0725AC59" w14:textId="77777777" w:rsidR="00DA5EF4" w:rsidRDefault="00DA5EF4" w:rsidP="00DA5EF4">
      <w:pPr>
        <w:pStyle w:val="ListParagraph"/>
        <w:widowControl w:val="0"/>
        <w:numPr>
          <w:ilvl w:val="1"/>
          <w:numId w:val="23"/>
        </w:numPr>
        <w:rPr>
          <w:rFonts w:cs="Arial"/>
          <w:sz w:val="20"/>
        </w:rPr>
      </w:pPr>
      <w:r>
        <w:rPr>
          <w:rFonts w:cs="Arial"/>
          <w:sz w:val="20"/>
        </w:rPr>
        <w:t>Initiated Performance Period 1 technical services. Conducted kickoff meeting</w:t>
      </w:r>
    </w:p>
    <w:p w14:paraId="4B518A3A" w14:textId="126870D4" w:rsidR="00DA5EF4" w:rsidRDefault="00DA5EF4" w:rsidP="00DA5EF4">
      <w:pPr>
        <w:pStyle w:val="ListParagraph"/>
        <w:widowControl w:val="0"/>
        <w:numPr>
          <w:ilvl w:val="1"/>
          <w:numId w:val="23"/>
        </w:numPr>
        <w:rPr>
          <w:rFonts w:cs="Arial"/>
          <w:sz w:val="20"/>
        </w:rPr>
      </w:pPr>
      <w:r>
        <w:rPr>
          <w:rFonts w:cs="Arial"/>
          <w:sz w:val="20"/>
        </w:rPr>
        <w:t xml:space="preserve">Identified </w:t>
      </w:r>
      <w:r w:rsidR="00F0489A">
        <w:rPr>
          <w:rFonts w:cs="Arial"/>
          <w:sz w:val="20"/>
        </w:rPr>
        <w:t>task on</w:t>
      </w:r>
      <w:r>
        <w:rPr>
          <w:rFonts w:cs="Arial"/>
          <w:sz w:val="20"/>
        </w:rPr>
        <w:t xml:space="preserve"> “Intersection Data Modeling Pilot”</w:t>
      </w:r>
      <w:r w:rsidR="00F0489A">
        <w:rPr>
          <w:rFonts w:cs="Arial"/>
          <w:sz w:val="20"/>
        </w:rPr>
        <w:t>.</w:t>
      </w:r>
      <w:r>
        <w:rPr>
          <w:rFonts w:cs="Arial"/>
          <w:sz w:val="20"/>
        </w:rPr>
        <w:t xml:space="preserve"> Finalized scope of these tasks and documented in AEGIST Technical Services Document</w:t>
      </w:r>
    </w:p>
    <w:p w14:paraId="4D6E7F1E" w14:textId="1B4B0512" w:rsidR="00100957" w:rsidRPr="00462C3D" w:rsidRDefault="00100957" w:rsidP="000E2E59">
      <w:pPr>
        <w:pStyle w:val="ListParagraph"/>
        <w:widowControl w:val="0"/>
        <w:numPr>
          <w:ilvl w:val="0"/>
          <w:numId w:val="23"/>
        </w:numPr>
        <w:rPr>
          <w:rFonts w:cs="Arial"/>
          <w:b/>
          <w:bCs/>
          <w:sz w:val="20"/>
        </w:rPr>
      </w:pPr>
      <w:r>
        <w:rPr>
          <w:rFonts w:cs="Arial"/>
          <w:b/>
          <w:bCs/>
          <w:sz w:val="20"/>
        </w:rPr>
        <w:t>Florida</w:t>
      </w:r>
    </w:p>
    <w:p w14:paraId="277E96BD" w14:textId="1F6F8C00" w:rsidR="00F0489A" w:rsidRDefault="00F0489A" w:rsidP="00F0489A">
      <w:pPr>
        <w:pStyle w:val="ListParagraph"/>
        <w:widowControl w:val="0"/>
        <w:numPr>
          <w:ilvl w:val="1"/>
          <w:numId w:val="23"/>
        </w:numPr>
        <w:rPr>
          <w:rFonts w:cs="Arial"/>
          <w:sz w:val="20"/>
        </w:rPr>
      </w:pPr>
      <w:r>
        <w:rPr>
          <w:rFonts w:cs="Arial"/>
          <w:sz w:val="20"/>
        </w:rPr>
        <w:t xml:space="preserve">Initiated Performance Period 1 technical services. </w:t>
      </w:r>
    </w:p>
    <w:p w14:paraId="3E69AACD" w14:textId="07BE9DAF" w:rsidR="00F0489A" w:rsidRDefault="00F0489A" w:rsidP="00F0489A">
      <w:pPr>
        <w:pStyle w:val="ListParagraph"/>
        <w:widowControl w:val="0"/>
        <w:numPr>
          <w:ilvl w:val="1"/>
          <w:numId w:val="23"/>
        </w:numPr>
        <w:rPr>
          <w:rFonts w:cs="Arial"/>
          <w:sz w:val="20"/>
        </w:rPr>
      </w:pPr>
      <w:r>
        <w:rPr>
          <w:rFonts w:cs="Arial"/>
          <w:sz w:val="20"/>
        </w:rPr>
        <w:t>Identified tasks on “Dual Carriageway Modeling” and “Intersection Data Modeling Pilot”. Finalized scope of these tasks and documented in AEGIST Technical Services Document</w:t>
      </w:r>
    </w:p>
    <w:p w14:paraId="25F37D59" w14:textId="6CC4F71D" w:rsidR="00100957" w:rsidRPr="00462C3D" w:rsidRDefault="00100957" w:rsidP="000E2E59">
      <w:pPr>
        <w:pStyle w:val="ListParagraph"/>
        <w:widowControl w:val="0"/>
        <w:numPr>
          <w:ilvl w:val="0"/>
          <w:numId w:val="23"/>
        </w:numPr>
        <w:rPr>
          <w:rFonts w:cs="Arial"/>
          <w:b/>
          <w:bCs/>
          <w:sz w:val="20"/>
        </w:rPr>
      </w:pPr>
      <w:r>
        <w:rPr>
          <w:rFonts w:cs="Arial"/>
          <w:b/>
          <w:bCs/>
          <w:sz w:val="20"/>
        </w:rPr>
        <w:t>Kansas</w:t>
      </w:r>
    </w:p>
    <w:p w14:paraId="36B3F108" w14:textId="519D6632" w:rsidR="00F0489A" w:rsidRDefault="00F0489A" w:rsidP="00F0489A">
      <w:pPr>
        <w:pStyle w:val="ListParagraph"/>
        <w:widowControl w:val="0"/>
        <w:numPr>
          <w:ilvl w:val="1"/>
          <w:numId w:val="23"/>
        </w:numPr>
        <w:rPr>
          <w:rFonts w:cs="Arial"/>
          <w:sz w:val="20"/>
        </w:rPr>
      </w:pPr>
      <w:r>
        <w:rPr>
          <w:rFonts w:cs="Arial"/>
          <w:sz w:val="20"/>
        </w:rPr>
        <w:t>Initiated Performance Period 1 technical services. Conducted kickoff meeting &amp; monthly sprint meetings.</w:t>
      </w:r>
    </w:p>
    <w:p w14:paraId="30328B10" w14:textId="3333E293" w:rsidR="00F0489A" w:rsidRDefault="00F0489A" w:rsidP="00F0489A">
      <w:pPr>
        <w:pStyle w:val="ListParagraph"/>
        <w:widowControl w:val="0"/>
        <w:numPr>
          <w:ilvl w:val="1"/>
          <w:numId w:val="23"/>
        </w:numPr>
        <w:rPr>
          <w:rFonts w:cs="Arial"/>
          <w:sz w:val="20"/>
        </w:rPr>
      </w:pPr>
      <w:r>
        <w:rPr>
          <w:rFonts w:cs="Arial"/>
          <w:sz w:val="20"/>
        </w:rPr>
        <w:t>Identified task on “Intersection Data Modeling Pilot” and “Lidar Data integration and management in GIS/LRS”. Finalized scope of these tasks and documented in AEGIST Technical Services Document</w:t>
      </w:r>
    </w:p>
    <w:p w14:paraId="643896A7" w14:textId="2C4D0F3F" w:rsidR="00F0489A" w:rsidRPr="00462C3D" w:rsidRDefault="00F0489A" w:rsidP="00F0489A">
      <w:pPr>
        <w:pStyle w:val="ListParagraph"/>
        <w:widowControl w:val="0"/>
        <w:numPr>
          <w:ilvl w:val="0"/>
          <w:numId w:val="23"/>
        </w:numPr>
        <w:rPr>
          <w:rFonts w:cs="Arial"/>
          <w:b/>
          <w:bCs/>
          <w:sz w:val="20"/>
        </w:rPr>
      </w:pPr>
      <w:r>
        <w:rPr>
          <w:rFonts w:cs="Arial"/>
          <w:b/>
          <w:bCs/>
          <w:sz w:val="20"/>
        </w:rPr>
        <w:t>Washington</w:t>
      </w:r>
    </w:p>
    <w:p w14:paraId="4B4367F5" w14:textId="66B31018" w:rsidR="0099289B" w:rsidRPr="00792E1C" w:rsidRDefault="00F0489A" w:rsidP="0099289B">
      <w:pPr>
        <w:pStyle w:val="ListParagraph"/>
        <w:widowControl w:val="0"/>
        <w:numPr>
          <w:ilvl w:val="1"/>
          <w:numId w:val="23"/>
        </w:numPr>
        <w:rPr>
          <w:rFonts w:cs="Arial"/>
          <w:sz w:val="20"/>
        </w:rPr>
      </w:pPr>
      <w:r>
        <w:rPr>
          <w:rFonts w:cs="Arial"/>
          <w:sz w:val="20"/>
        </w:rPr>
        <w:t>Initiated discussion on potential AEGIST technical services activities that can be taken on in Performance Period 1.</w:t>
      </w:r>
    </w:p>
    <w:p w14:paraId="6B84B43A" w14:textId="77777777" w:rsidR="0099289B" w:rsidRPr="0099289B" w:rsidRDefault="0099289B" w:rsidP="0099289B">
      <w:pPr>
        <w:widowControl w:val="0"/>
        <w:rPr>
          <w:rFonts w:cs="Arial"/>
          <w:sz w:val="20"/>
        </w:rPr>
      </w:pPr>
    </w:p>
    <w:p w14:paraId="6FFAE73F" w14:textId="344470BF" w:rsidR="00752D9B" w:rsidRPr="006922BE" w:rsidRDefault="00752D9B" w:rsidP="00752D9B">
      <w:pPr>
        <w:spacing w:after="160" w:line="259" w:lineRule="auto"/>
        <w:rPr>
          <w:sz w:val="20"/>
          <w:szCs w:val="15"/>
        </w:rPr>
      </w:pPr>
      <w:r w:rsidRPr="00996F54">
        <w:rPr>
          <w:b/>
          <w:bCs/>
          <w:iCs/>
          <w:color w:val="C00000"/>
          <w:sz w:val="21"/>
          <w:szCs w:val="21"/>
        </w:rPr>
        <w:t>Task 3: Marketing and Communication</w:t>
      </w:r>
    </w:p>
    <w:p w14:paraId="0786465D"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r>
      <w:r w:rsidRPr="0067776D">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6F54">
        <w:rPr>
          <w:sz w:val="21"/>
          <w:szCs w:val="21"/>
        </w:rPr>
        <w:t xml:space="preserve"> </w:t>
      </w:r>
    </w:p>
    <w:p w14:paraId="4546159B"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72FDB11E" w14:textId="6DDD2875" w:rsidR="004A4A43" w:rsidRPr="004A4A43" w:rsidRDefault="004A4A43" w:rsidP="00792E1C">
      <w:pPr>
        <w:pStyle w:val="ListParagraph"/>
        <w:widowControl w:val="0"/>
        <w:numPr>
          <w:ilvl w:val="0"/>
          <w:numId w:val="24"/>
        </w:numPr>
        <w:rPr>
          <w:rFonts w:cs="Arial"/>
          <w:sz w:val="20"/>
        </w:rPr>
      </w:pPr>
      <w:r>
        <w:rPr>
          <w:rFonts w:cs="Arial"/>
          <w:b/>
          <w:bCs/>
          <w:sz w:val="20"/>
        </w:rPr>
        <w:t>Task 3.1.x – AEGIST Articles</w:t>
      </w:r>
    </w:p>
    <w:p w14:paraId="5865FB5A" w14:textId="170F81A6" w:rsidR="004A4A43" w:rsidRPr="00275F3D" w:rsidRDefault="004A4A43" w:rsidP="00792E1C">
      <w:pPr>
        <w:pStyle w:val="ListParagraph"/>
        <w:widowControl w:val="0"/>
        <w:numPr>
          <w:ilvl w:val="1"/>
          <w:numId w:val="24"/>
        </w:numPr>
        <w:rPr>
          <w:rFonts w:cs="Arial"/>
          <w:sz w:val="21"/>
          <w:szCs w:val="28"/>
        </w:rPr>
      </w:pPr>
      <w:r w:rsidRPr="00275F3D">
        <w:rPr>
          <w:rFonts w:cs="Arial"/>
          <w:b/>
          <w:bCs/>
          <w:sz w:val="20"/>
        </w:rPr>
        <w:t xml:space="preserve">Task 3.1.1 - </w:t>
      </w:r>
      <w:r w:rsidRPr="00275F3D">
        <w:rPr>
          <w:b/>
          <w:bCs/>
          <w:color w:val="000000"/>
          <w:sz w:val="20"/>
          <w:szCs w:val="20"/>
        </w:rPr>
        <w:t>Article 1</w:t>
      </w:r>
      <w:r w:rsidRPr="00275F3D">
        <w:rPr>
          <w:color w:val="000000"/>
          <w:sz w:val="20"/>
          <w:szCs w:val="20"/>
        </w:rPr>
        <w:t xml:space="preserve">: </w:t>
      </w:r>
      <w:r w:rsidR="00980900">
        <w:rPr>
          <w:color w:val="000000"/>
          <w:sz w:val="20"/>
          <w:szCs w:val="20"/>
        </w:rPr>
        <w:t>Updated content for</w:t>
      </w:r>
      <w:r w:rsidRPr="00275F3D">
        <w:rPr>
          <w:color w:val="000000"/>
          <w:sz w:val="20"/>
          <w:szCs w:val="20"/>
        </w:rPr>
        <w:t xml:space="preserve"> Article </w:t>
      </w:r>
      <w:r w:rsidR="00987F55">
        <w:rPr>
          <w:color w:val="000000"/>
          <w:sz w:val="20"/>
          <w:szCs w:val="20"/>
        </w:rPr>
        <w:t xml:space="preserve">1 </w:t>
      </w:r>
      <w:r w:rsidRPr="00275F3D">
        <w:rPr>
          <w:color w:val="000000"/>
          <w:sz w:val="20"/>
          <w:szCs w:val="20"/>
        </w:rPr>
        <w:t xml:space="preserve">on “Road Network Publication Data Model with Topology, Temporality, Routable Network Rules” </w:t>
      </w:r>
      <w:r w:rsidR="00980900">
        <w:rPr>
          <w:color w:val="000000"/>
          <w:sz w:val="20"/>
          <w:szCs w:val="20"/>
        </w:rPr>
        <w:t>based on the content in AEGIST Interim Report created as part of</w:t>
      </w:r>
      <w:r w:rsidRPr="00275F3D">
        <w:rPr>
          <w:color w:val="000000"/>
          <w:sz w:val="20"/>
          <w:szCs w:val="20"/>
        </w:rPr>
        <w:t xml:space="preserve"> Task 5. </w:t>
      </w:r>
      <w:r w:rsidR="004A1CFD" w:rsidRPr="00275F3D">
        <w:rPr>
          <w:color w:val="000000"/>
          <w:sz w:val="20"/>
          <w:szCs w:val="20"/>
        </w:rPr>
        <w:t>Coordinating with FHWA</w:t>
      </w:r>
      <w:r w:rsidR="00980900">
        <w:rPr>
          <w:color w:val="000000"/>
          <w:sz w:val="20"/>
          <w:szCs w:val="20"/>
        </w:rPr>
        <w:t>, California, Pennsylvania</w:t>
      </w:r>
      <w:r w:rsidR="004A1CFD" w:rsidRPr="00275F3D">
        <w:rPr>
          <w:color w:val="000000"/>
          <w:sz w:val="20"/>
          <w:szCs w:val="20"/>
        </w:rPr>
        <w:t xml:space="preserve"> to determine</w:t>
      </w:r>
      <w:r w:rsidR="00980900">
        <w:rPr>
          <w:color w:val="000000"/>
          <w:sz w:val="20"/>
          <w:szCs w:val="20"/>
        </w:rPr>
        <w:t xml:space="preserve"> how to determine if NG911 road centerline and street name alias data entities can be included in the road network data model. </w:t>
      </w:r>
    </w:p>
    <w:p w14:paraId="1982E757" w14:textId="1313CF15" w:rsidR="004A1CFD" w:rsidRPr="00275F3D" w:rsidRDefault="00275F3D" w:rsidP="00792E1C">
      <w:pPr>
        <w:pStyle w:val="ListParagraph"/>
        <w:widowControl w:val="0"/>
        <w:numPr>
          <w:ilvl w:val="1"/>
          <w:numId w:val="24"/>
        </w:numPr>
        <w:rPr>
          <w:rFonts w:cs="Arial"/>
          <w:sz w:val="22"/>
          <w:szCs w:val="32"/>
        </w:rPr>
      </w:pPr>
      <w:r w:rsidRPr="00275F3D">
        <w:rPr>
          <w:rFonts w:cs="Arial"/>
          <w:b/>
          <w:bCs/>
          <w:sz w:val="20"/>
        </w:rPr>
        <w:t>Task 3.1.</w:t>
      </w:r>
      <w:r>
        <w:rPr>
          <w:rFonts w:cs="Arial"/>
          <w:b/>
          <w:bCs/>
          <w:sz w:val="20"/>
        </w:rPr>
        <w:t>2</w:t>
      </w:r>
      <w:r w:rsidRPr="00275F3D">
        <w:rPr>
          <w:rFonts w:cs="Arial"/>
          <w:b/>
          <w:bCs/>
          <w:sz w:val="20"/>
        </w:rPr>
        <w:t xml:space="preserve"> - </w:t>
      </w:r>
      <w:r w:rsidR="004A1CFD" w:rsidRPr="00275F3D">
        <w:rPr>
          <w:b/>
          <w:bCs/>
          <w:color w:val="000000"/>
          <w:sz w:val="20"/>
          <w:szCs w:val="20"/>
        </w:rPr>
        <w:t>Article 2:</w:t>
      </w:r>
      <w:r w:rsidR="004A1CFD" w:rsidRPr="00275F3D">
        <w:rPr>
          <w:color w:val="000000"/>
          <w:sz w:val="20"/>
          <w:szCs w:val="20"/>
        </w:rPr>
        <w:t xml:space="preserve"> </w:t>
      </w:r>
      <w:r w:rsidR="0067776D">
        <w:rPr>
          <w:color w:val="000000"/>
          <w:sz w:val="20"/>
          <w:szCs w:val="20"/>
        </w:rPr>
        <w:t>Updated content</w:t>
      </w:r>
      <w:r w:rsidR="00987F55" w:rsidRPr="00987F55">
        <w:rPr>
          <w:color w:val="000000"/>
          <w:sz w:val="20"/>
          <w:szCs w:val="20"/>
        </w:rPr>
        <w:t xml:space="preserve"> </w:t>
      </w:r>
      <w:r w:rsidR="00987F55">
        <w:rPr>
          <w:color w:val="000000"/>
          <w:sz w:val="20"/>
          <w:szCs w:val="20"/>
        </w:rPr>
        <w:t>for</w:t>
      </w:r>
      <w:r w:rsidR="00987F55"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 xml:space="preserve">Article </w:t>
      </w:r>
      <w:r w:rsidR="00987F55">
        <w:rPr>
          <w:color w:val="000000"/>
          <w:sz w:val="20"/>
          <w:szCs w:val="20"/>
        </w:rPr>
        <w:t>2</w:t>
      </w:r>
      <w:r w:rsidR="00987F55" w:rsidRPr="00987F55">
        <w:rPr>
          <w:color w:val="000000"/>
          <w:sz w:val="20"/>
          <w:szCs w:val="20"/>
        </w:rPr>
        <w:t xml:space="preserve"> on</w:t>
      </w:r>
      <w:r w:rsidR="00987F55">
        <w:rPr>
          <w:b/>
          <w:bCs/>
          <w:color w:val="000000"/>
          <w:sz w:val="20"/>
          <w:szCs w:val="20"/>
        </w:rPr>
        <w:t xml:space="preserve"> </w:t>
      </w:r>
      <w:r w:rsidR="00987F55" w:rsidRPr="00987F55">
        <w:rPr>
          <w:b/>
          <w:bCs/>
          <w:i/>
          <w:iCs/>
          <w:color w:val="000000"/>
          <w:sz w:val="20"/>
          <w:szCs w:val="20"/>
        </w:rPr>
        <w:t>“</w:t>
      </w:r>
      <w:r w:rsidR="004A1CFD" w:rsidRPr="00987F55">
        <w:rPr>
          <w:i/>
          <w:iCs/>
          <w:color w:val="000000"/>
          <w:sz w:val="20"/>
          <w:szCs w:val="20"/>
        </w:rPr>
        <w:t>Enterprise GIS Application for Spatial Safety Performance Functions Calibration and HSM-based Safety Analysis</w:t>
      </w:r>
      <w:r w:rsidR="00987F55" w:rsidRPr="00987F55">
        <w:rPr>
          <w:i/>
          <w:iCs/>
          <w:color w:val="000000"/>
          <w:sz w:val="20"/>
          <w:szCs w:val="20"/>
        </w:rPr>
        <w:t>”</w:t>
      </w:r>
    </w:p>
    <w:p w14:paraId="525B2721" w14:textId="5249F0C4" w:rsidR="004A1CFD" w:rsidRPr="00275F3D" w:rsidRDefault="00275F3D" w:rsidP="00792E1C">
      <w:pPr>
        <w:pStyle w:val="ListParagraph"/>
        <w:widowControl w:val="0"/>
        <w:numPr>
          <w:ilvl w:val="1"/>
          <w:numId w:val="24"/>
        </w:numPr>
        <w:rPr>
          <w:rFonts w:cs="Arial"/>
          <w:sz w:val="22"/>
          <w:szCs w:val="32"/>
        </w:rPr>
      </w:pPr>
      <w:r w:rsidRPr="00275F3D">
        <w:rPr>
          <w:rFonts w:cs="Arial"/>
          <w:b/>
          <w:bCs/>
          <w:sz w:val="20"/>
        </w:rPr>
        <w:t>Task 3.1.</w:t>
      </w:r>
      <w:r>
        <w:rPr>
          <w:rFonts w:cs="Arial"/>
          <w:b/>
          <w:bCs/>
          <w:sz w:val="20"/>
        </w:rPr>
        <w:t>3</w:t>
      </w:r>
      <w:r w:rsidRPr="00275F3D">
        <w:rPr>
          <w:rFonts w:cs="Arial"/>
          <w:b/>
          <w:bCs/>
          <w:sz w:val="20"/>
        </w:rPr>
        <w:t xml:space="preserve"> - </w:t>
      </w:r>
      <w:r w:rsidR="004A1CFD" w:rsidRPr="00275F3D">
        <w:rPr>
          <w:b/>
          <w:bCs/>
          <w:color w:val="000000"/>
          <w:sz w:val="20"/>
          <w:szCs w:val="20"/>
        </w:rPr>
        <w:t>Article 3:</w:t>
      </w:r>
      <w:r w:rsidR="004A1CFD" w:rsidRPr="00275F3D">
        <w:rPr>
          <w:color w:val="000000"/>
          <w:sz w:val="20"/>
          <w:szCs w:val="20"/>
        </w:rPr>
        <w:t xml:space="preserve"> </w:t>
      </w:r>
      <w:r w:rsidR="00980900">
        <w:rPr>
          <w:color w:val="000000"/>
          <w:sz w:val="20"/>
          <w:szCs w:val="20"/>
        </w:rPr>
        <w:t>Evaluated</w:t>
      </w:r>
      <w:r w:rsidR="00987F55" w:rsidRPr="00987F55">
        <w:rPr>
          <w:color w:val="000000"/>
          <w:sz w:val="20"/>
          <w:szCs w:val="20"/>
        </w:rPr>
        <w:t xml:space="preserve"> scope</w:t>
      </w:r>
      <w:r w:rsidR="00980900">
        <w:rPr>
          <w:color w:val="000000"/>
          <w:sz w:val="20"/>
          <w:szCs w:val="20"/>
        </w:rPr>
        <w:t>,</w:t>
      </w:r>
      <w:r w:rsidR="00987F55">
        <w:rPr>
          <w:color w:val="000000"/>
          <w:sz w:val="20"/>
          <w:szCs w:val="20"/>
        </w:rPr>
        <w:t xml:space="preserve"> objectives</w:t>
      </w:r>
      <w:r w:rsidR="00980900">
        <w:rPr>
          <w:color w:val="000000"/>
          <w:sz w:val="20"/>
          <w:szCs w:val="20"/>
        </w:rPr>
        <w:t xml:space="preserve"> and value of the content</w:t>
      </w:r>
      <w:r w:rsidR="00987F55" w:rsidRPr="00987F55">
        <w:rPr>
          <w:color w:val="000000"/>
          <w:sz w:val="20"/>
          <w:szCs w:val="20"/>
        </w:rPr>
        <w:t xml:space="preserve"> </w:t>
      </w:r>
      <w:r w:rsidR="00980900">
        <w:rPr>
          <w:color w:val="000000"/>
          <w:sz w:val="20"/>
          <w:szCs w:val="20"/>
        </w:rPr>
        <w:t xml:space="preserve">created </w:t>
      </w:r>
      <w:r w:rsidR="00987F55">
        <w:rPr>
          <w:color w:val="000000"/>
          <w:sz w:val="20"/>
          <w:szCs w:val="20"/>
        </w:rPr>
        <w:t>for</w:t>
      </w:r>
      <w:r w:rsidR="00987F55"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 xml:space="preserve">Article </w:t>
      </w:r>
      <w:r w:rsidR="00987F55">
        <w:rPr>
          <w:color w:val="000000"/>
          <w:sz w:val="20"/>
          <w:szCs w:val="20"/>
        </w:rPr>
        <w:t>3</w:t>
      </w:r>
      <w:r w:rsidR="00987F55" w:rsidRPr="00987F55">
        <w:rPr>
          <w:color w:val="000000"/>
          <w:sz w:val="20"/>
          <w:szCs w:val="20"/>
        </w:rPr>
        <w:t xml:space="preserve"> on</w:t>
      </w:r>
      <w:r w:rsidR="00987F55">
        <w:rPr>
          <w:b/>
          <w:bCs/>
          <w:color w:val="000000"/>
          <w:sz w:val="20"/>
          <w:szCs w:val="20"/>
        </w:rPr>
        <w:t xml:space="preserve"> </w:t>
      </w:r>
      <w:r w:rsidR="00987F55" w:rsidRPr="00987F55">
        <w:rPr>
          <w:b/>
          <w:bCs/>
          <w:i/>
          <w:iCs/>
          <w:color w:val="000000"/>
          <w:sz w:val="20"/>
          <w:szCs w:val="20"/>
        </w:rPr>
        <w:t>“</w:t>
      </w:r>
      <w:r w:rsidR="004A1CFD" w:rsidRPr="00987F55">
        <w:rPr>
          <w:i/>
          <w:iCs/>
          <w:color w:val="000000"/>
          <w:sz w:val="20"/>
          <w:szCs w:val="20"/>
        </w:rPr>
        <w:t>Enterprise GIS Application to Identify Optimal Location of Traffic Monitoring Sites based on Enterprise Needs</w:t>
      </w:r>
      <w:r w:rsidR="00987F55">
        <w:rPr>
          <w:i/>
          <w:iCs/>
          <w:color w:val="000000"/>
          <w:sz w:val="20"/>
          <w:szCs w:val="20"/>
        </w:rPr>
        <w:t>”</w:t>
      </w:r>
      <w:r w:rsidR="00980900">
        <w:rPr>
          <w:i/>
          <w:iCs/>
          <w:color w:val="000000"/>
          <w:sz w:val="20"/>
          <w:szCs w:val="20"/>
        </w:rPr>
        <w:t xml:space="preserve">. </w:t>
      </w:r>
      <w:r w:rsidR="0067776D" w:rsidRPr="0067776D">
        <w:rPr>
          <w:color w:val="000000"/>
          <w:sz w:val="20"/>
          <w:szCs w:val="20"/>
        </w:rPr>
        <w:t>Review of the</w:t>
      </w:r>
      <w:r w:rsidR="0067776D">
        <w:rPr>
          <w:color w:val="000000"/>
          <w:sz w:val="20"/>
          <w:szCs w:val="20"/>
        </w:rPr>
        <w:t xml:space="preserve"> need and value of this article under progress.</w:t>
      </w:r>
      <w:r w:rsidR="0067776D">
        <w:rPr>
          <w:i/>
          <w:iCs/>
          <w:color w:val="000000"/>
          <w:sz w:val="20"/>
          <w:szCs w:val="20"/>
        </w:rPr>
        <w:t xml:space="preserve"> </w:t>
      </w:r>
    </w:p>
    <w:p w14:paraId="2C9F0B48" w14:textId="786B73C5" w:rsidR="00275F3D" w:rsidRPr="00980900" w:rsidRDefault="00275F3D" w:rsidP="00792E1C">
      <w:pPr>
        <w:pStyle w:val="ListParagraph"/>
        <w:widowControl w:val="0"/>
        <w:numPr>
          <w:ilvl w:val="1"/>
          <w:numId w:val="24"/>
        </w:numPr>
        <w:rPr>
          <w:rFonts w:cs="Arial"/>
          <w:sz w:val="22"/>
          <w:szCs w:val="32"/>
        </w:rPr>
      </w:pPr>
      <w:r w:rsidRPr="00275F3D">
        <w:rPr>
          <w:rFonts w:cs="Arial"/>
          <w:b/>
          <w:bCs/>
          <w:sz w:val="20"/>
        </w:rPr>
        <w:t>Task 3.1.</w:t>
      </w:r>
      <w:r>
        <w:rPr>
          <w:rFonts w:cs="Arial"/>
          <w:b/>
          <w:bCs/>
          <w:sz w:val="20"/>
        </w:rPr>
        <w:t>4</w:t>
      </w:r>
      <w:r w:rsidRPr="00275F3D">
        <w:rPr>
          <w:rFonts w:cs="Arial"/>
          <w:b/>
          <w:bCs/>
          <w:sz w:val="20"/>
        </w:rPr>
        <w:t xml:space="preserve"> - </w:t>
      </w:r>
      <w:r w:rsidRPr="00275F3D">
        <w:rPr>
          <w:b/>
          <w:bCs/>
          <w:color w:val="000000"/>
          <w:sz w:val="20"/>
          <w:szCs w:val="20"/>
        </w:rPr>
        <w:t xml:space="preserve">Article 4: </w:t>
      </w:r>
      <w:r w:rsidR="00980900">
        <w:rPr>
          <w:color w:val="000000"/>
          <w:sz w:val="20"/>
          <w:szCs w:val="20"/>
        </w:rPr>
        <w:t>Updated content</w:t>
      </w:r>
      <w:r w:rsidRPr="00987F55">
        <w:rPr>
          <w:color w:val="000000"/>
          <w:sz w:val="20"/>
          <w:szCs w:val="20"/>
        </w:rPr>
        <w:t xml:space="preserve"> </w:t>
      </w:r>
      <w:r w:rsidR="00987F55">
        <w:rPr>
          <w:color w:val="000000"/>
          <w:sz w:val="20"/>
          <w:szCs w:val="20"/>
        </w:rPr>
        <w:t>for</w:t>
      </w:r>
      <w:r w:rsidRPr="00987F55">
        <w:rPr>
          <w:color w:val="000000"/>
          <w:sz w:val="20"/>
          <w:szCs w:val="20"/>
        </w:rPr>
        <w:t xml:space="preserve"> </w:t>
      </w:r>
      <w:r w:rsidR="00987F55">
        <w:rPr>
          <w:color w:val="000000"/>
          <w:sz w:val="20"/>
          <w:szCs w:val="20"/>
        </w:rPr>
        <w:t xml:space="preserve">AEGIST </w:t>
      </w:r>
      <w:r w:rsidR="00987F55" w:rsidRPr="00987F55">
        <w:rPr>
          <w:color w:val="000000"/>
          <w:sz w:val="20"/>
          <w:szCs w:val="20"/>
        </w:rPr>
        <w:t>Article 4 on</w:t>
      </w:r>
      <w:r w:rsidR="00987F55">
        <w:rPr>
          <w:b/>
          <w:bCs/>
          <w:color w:val="000000"/>
          <w:sz w:val="20"/>
          <w:szCs w:val="20"/>
        </w:rPr>
        <w:t xml:space="preserve"> “</w:t>
      </w:r>
      <w:r w:rsidRPr="00987F55">
        <w:rPr>
          <w:i/>
          <w:iCs/>
          <w:color w:val="000000"/>
          <w:sz w:val="20"/>
          <w:szCs w:val="20"/>
        </w:rPr>
        <w:t>Enterprise GIS Application for</w:t>
      </w:r>
      <w:r w:rsidRPr="00987F55">
        <w:rPr>
          <w:b/>
          <w:bCs/>
          <w:i/>
          <w:iCs/>
          <w:color w:val="000000"/>
          <w:sz w:val="20"/>
          <w:szCs w:val="20"/>
        </w:rPr>
        <w:t xml:space="preserve"> </w:t>
      </w:r>
      <w:r w:rsidRPr="00987F55">
        <w:rPr>
          <w:i/>
          <w:iCs/>
          <w:color w:val="000000"/>
          <w:sz w:val="20"/>
          <w:szCs w:val="20"/>
        </w:rPr>
        <w:t>Modeling and Conflating Federal Lands Management Agency, DOT LRS and Local Agency Roads data</w:t>
      </w:r>
      <w:r w:rsidR="00987F55">
        <w:rPr>
          <w:color w:val="000000"/>
          <w:sz w:val="20"/>
          <w:szCs w:val="20"/>
        </w:rPr>
        <w:t>”</w:t>
      </w:r>
    </w:p>
    <w:p w14:paraId="4D453E75" w14:textId="0B6E7103" w:rsidR="00980900" w:rsidRPr="00296DDF" w:rsidRDefault="00980900" w:rsidP="00296DDF">
      <w:pPr>
        <w:pStyle w:val="ListParagraph"/>
        <w:widowControl w:val="0"/>
        <w:numPr>
          <w:ilvl w:val="1"/>
          <w:numId w:val="24"/>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Identified the need to create an AEGIST Article 5 on </w:t>
      </w:r>
      <w:r>
        <w:rPr>
          <w:b/>
          <w:bCs/>
          <w:color w:val="000000"/>
          <w:sz w:val="20"/>
          <w:szCs w:val="20"/>
        </w:rPr>
        <w:t>“</w:t>
      </w:r>
      <w:r>
        <w:rPr>
          <w:i/>
          <w:iCs/>
          <w:color w:val="000000"/>
          <w:sz w:val="20"/>
          <w:szCs w:val="20"/>
        </w:rPr>
        <w:t>LRS Data and Database Administration Maturity Model”</w:t>
      </w:r>
      <w:r>
        <w:rPr>
          <w:color w:val="000000"/>
          <w:sz w:val="20"/>
          <w:szCs w:val="20"/>
        </w:rPr>
        <w:t>. Developed an outline for the Article and a Structure for the Maturity Model.</w:t>
      </w:r>
    </w:p>
    <w:p w14:paraId="6F69814B" w14:textId="0F23DCE0" w:rsidR="004A4A43" w:rsidRPr="004A4A43" w:rsidRDefault="00A769B6" w:rsidP="00792E1C">
      <w:pPr>
        <w:pStyle w:val="ListParagraph"/>
        <w:widowControl w:val="0"/>
        <w:numPr>
          <w:ilvl w:val="0"/>
          <w:numId w:val="24"/>
        </w:numPr>
        <w:rPr>
          <w:rFonts w:cs="Arial"/>
          <w:sz w:val="20"/>
        </w:rPr>
      </w:pPr>
      <w:r w:rsidRPr="00A769B6">
        <w:rPr>
          <w:rFonts w:cs="Arial"/>
          <w:b/>
          <w:bCs/>
          <w:sz w:val="20"/>
        </w:rPr>
        <w:lastRenderedPageBreak/>
        <w:t>Task 3.2.</w:t>
      </w:r>
      <w:r w:rsidR="004A4A43">
        <w:rPr>
          <w:rFonts w:cs="Arial"/>
          <w:b/>
          <w:bCs/>
          <w:sz w:val="20"/>
        </w:rPr>
        <w:t>x – AEGIST Workshops &amp; Presentations</w:t>
      </w:r>
    </w:p>
    <w:p w14:paraId="672BE84C" w14:textId="4576B654" w:rsidR="00062795" w:rsidRDefault="00EE094E" w:rsidP="00792E1C">
      <w:pPr>
        <w:pStyle w:val="ListParagraph"/>
        <w:widowControl w:val="0"/>
        <w:numPr>
          <w:ilvl w:val="1"/>
          <w:numId w:val="24"/>
        </w:numPr>
        <w:rPr>
          <w:rFonts w:cs="Arial"/>
          <w:sz w:val="20"/>
        </w:rPr>
      </w:pPr>
      <w:r w:rsidRPr="00A769B6">
        <w:rPr>
          <w:rFonts w:cs="Arial"/>
          <w:b/>
          <w:bCs/>
          <w:sz w:val="20"/>
        </w:rPr>
        <w:t>Task 3.2.4</w:t>
      </w:r>
      <w:r>
        <w:rPr>
          <w:rFonts w:cs="Arial"/>
          <w:sz w:val="20"/>
        </w:rPr>
        <w:t xml:space="preserve">: </w:t>
      </w:r>
      <w:r w:rsidR="00062795" w:rsidRPr="0064561E">
        <w:rPr>
          <w:rFonts w:cs="Arial"/>
          <w:b/>
          <w:bCs/>
          <w:sz w:val="20"/>
        </w:rPr>
        <w:t xml:space="preserve">AEGIST </w:t>
      </w:r>
      <w:r w:rsidR="00752D9B" w:rsidRPr="0064561E">
        <w:rPr>
          <w:rFonts w:cs="Arial"/>
          <w:b/>
          <w:bCs/>
          <w:sz w:val="20"/>
        </w:rPr>
        <w:t>Presentation</w:t>
      </w:r>
      <w:r w:rsidR="00000366" w:rsidRPr="0064561E">
        <w:rPr>
          <w:rFonts w:cs="Arial"/>
          <w:b/>
          <w:bCs/>
          <w:sz w:val="20"/>
        </w:rPr>
        <w:t xml:space="preserve">s </w:t>
      </w:r>
      <w:r w:rsidR="00062795" w:rsidRPr="0064561E">
        <w:rPr>
          <w:rFonts w:cs="Arial"/>
          <w:b/>
          <w:bCs/>
          <w:sz w:val="20"/>
        </w:rPr>
        <w:t>(2021)</w:t>
      </w:r>
    </w:p>
    <w:p w14:paraId="58C0682A" w14:textId="5285BF13" w:rsidR="00B00FA0" w:rsidRDefault="00B00FA0" w:rsidP="00792E1C">
      <w:pPr>
        <w:pStyle w:val="ListParagraph"/>
        <w:widowControl w:val="0"/>
        <w:numPr>
          <w:ilvl w:val="2"/>
          <w:numId w:val="24"/>
        </w:numPr>
        <w:rPr>
          <w:rFonts w:cs="Arial"/>
          <w:sz w:val="20"/>
        </w:rPr>
      </w:pPr>
      <w:r>
        <w:rPr>
          <w:rFonts w:cs="Arial"/>
          <w:sz w:val="20"/>
        </w:rPr>
        <w:t>Presented at the NaTMEC Conference on June 23</w:t>
      </w:r>
      <w:r w:rsidRPr="00B00FA0">
        <w:rPr>
          <w:rFonts w:cs="Arial"/>
          <w:sz w:val="20"/>
          <w:vertAlign w:val="superscript"/>
        </w:rPr>
        <w:t>rd</w:t>
      </w:r>
      <w:r>
        <w:rPr>
          <w:rFonts w:cs="Arial"/>
          <w:sz w:val="20"/>
        </w:rPr>
        <w:t>, 2021, on Traffic Counts Site Selection and associated data management. Conducted a follow-up meeting with New Hampshire (one of the participating States in the conference) to discuss the needs and follow-up questions of the DOT. Coordinated with Stuart Thompson and Gordon Thompson</w:t>
      </w:r>
    </w:p>
    <w:p w14:paraId="575FF21D" w14:textId="79247261" w:rsidR="0099289B" w:rsidRPr="00B00FA0" w:rsidRDefault="00B00FA0" w:rsidP="0099289B">
      <w:pPr>
        <w:pStyle w:val="ListParagraph"/>
        <w:widowControl w:val="0"/>
        <w:numPr>
          <w:ilvl w:val="2"/>
          <w:numId w:val="24"/>
        </w:numPr>
        <w:rPr>
          <w:rFonts w:cs="Arial"/>
          <w:sz w:val="20"/>
        </w:rPr>
      </w:pPr>
      <w:r>
        <w:rPr>
          <w:rFonts w:cs="Arial"/>
          <w:sz w:val="20"/>
        </w:rPr>
        <w:t>Prepared for August 31</w:t>
      </w:r>
      <w:r w:rsidRPr="00B00FA0">
        <w:rPr>
          <w:rFonts w:cs="Arial"/>
          <w:sz w:val="20"/>
          <w:vertAlign w:val="superscript"/>
        </w:rPr>
        <w:t>st</w:t>
      </w:r>
      <w:r>
        <w:rPr>
          <w:rFonts w:cs="Arial"/>
          <w:sz w:val="20"/>
        </w:rPr>
        <w:t xml:space="preserve"> p</w:t>
      </w:r>
      <w:r w:rsidR="00792E1C">
        <w:rPr>
          <w:rFonts w:cs="Arial"/>
          <w:sz w:val="20"/>
        </w:rPr>
        <w:t xml:space="preserve">resentation to FHWA’s National Road Network (NRN) Panel on AEGIST </w:t>
      </w:r>
      <w:r>
        <w:rPr>
          <w:rFonts w:cs="Arial"/>
          <w:sz w:val="20"/>
        </w:rPr>
        <w:t xml:space="preserve">PFS </w:t>
      </w:r>
      <w:r w:rsidR="00792E1C">
        <w:rPr>
          <w:rFonts w:cs="Arial"/>
          <w:sz w:val="20"/>
        </w:rPr>
        <w:t xml:space="preserve">State Activities </w:t>
      </w:r>
      <w:r>
        <w:rPr>
          <w:rFonts w:cs="Arial"/>
          <w:sz w:val="20"/>
        </w:rPr>
        <w:t>in 11 States, during the Base Period and Performance Period 1. Discussion on AEGIST recommendations for HPMS 9.0 Data Modeling and National Road Network Data Model</w:t>
      </w:r>
      <w:r w:rsidR="00062795">
        <w:rPr>
          <w:rFonts w:cs="Arial"/>
          <w:sz w:val="20"/>
        </w:rPr>
        <w:t xml:space="preserve"> </w:t>
      </w:r>
    </w:p>
    <w:p w14:paraId="199C4C9C" w14:textId="77777777" w:rsidR="00752D9B" w:rsidRPr="006032D6" w:rsidRDefault="00752D9B" w:rsidP="00752D9B">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1C33B0C0"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14:paraId="1F5A6C47" w14:textId="77777777" w:rsidR="0099289B" w:rsidRDefault="00752D9B" w:rsidP="00752D9B">
      <w:pPr>
        <w:widowControl w:val="0"/>
        <w:rPr>
          <w:b/>
          <w:bCs/>
          <w:sz w:val="21"/>
          <w:szCs w:val="21"/>
        </w:rPr>
      </w:pPr>
      <w:r>
        <w:rPr>
          <w:b/>
          <w:bCs/>
          <w:sz w:val="21"/>
          <w:szCs w:val="21"/>
        </w:rPr>
        <w:t xml:space="preserve">Activities: </w:t>
      </w:r>
    </w:p>
    <w:p w14:paraId="02B84468" w14:textId="3D5673F1" w:rsidR="0099289B" w:rsidRPr="003B5807" w:rsidRDefault="00A04270" w:rsidP="0099289B">
      <w:pPr>
        <w:pStyle w:val="ListParagraph"/>
        <w:widowControl w:val="0"/>
        <w:numPr>
          <w:ilvl w:val="0"/>
          <w:numId w:val="22"/>
        </w:numPr>
        <w:rPr>
          <w:color w:val="000000" w:themeColor="text1"/>
          <w:sz w:val="21"/>
          <w:szCs w:val="21"/>
        </w:rPr>
      </w:pPr>
      <w:r w:rsidRPr="003B5807">
        <w:rPr>
          <w:color w:val="000000" w:themeColor="text1"/>
          <w:sz w:val="21"/>
          <w:szCs w:val="21"/>
        </w:rPr>
        <w:t>Presented the findings from the AEGIST Interim report (with HPMS data model) at the AEGIST Quarterly Meeting 6, on July 22</w:t>
      </w:r>
      <w:r w:rsidRPr="003B5807">
        <w:rPr>
          <w:color w:val="000000" w:themeColor="text1"/>
          <w:sz w:val="21"/>
          <w:szCs w:val="21"/>
          <w:vertAlign w:val="superscript"/>
        </w:rPr>
        <w:t>nd</w:t>
      </w:r>
      <w:r w:rsidRPr="003B5807">
        <w:rPr>
          <w:color w:val="000000" w:themeColor="text1"/>
          <w:sz w:val="21"/>
          <w:szCs w:val="21"/>
        </w:rPr>
        <w:t>, 2021</w:t>
      </w:r>
    </w:p>
    <w:p w14:paraId="38AABD57" w14:textId="157EF1A5" w:rsidR="00A04270" w:rsidRPr="003B5807" w:rsidRDefault="00A04270" w:rsidP="0099289B">
      <w:pPr>
        <w:pStyle w:val="ListParagraph"/>
        <w:widowControl w:val="0"/>
        <w:numPr>
          <w:ilvl w:val="0"/>
          <w:numId w:val="22"/>
        </w:numPr>
        <w:rPr>
          <w:color w:val="000000" w:themeColor="text1"/>
          <w:sz w:val="21"/>
          <w:szCs w:val="21"/>
        </w:rPr>
      </w:pPr>
      <w:r w:rsidRPr="003B5807">
        <w:rPr>
          <w:color w:val="000000" w:themeColor="text1"/>
          <w:sz w:val="21"/>
          <w:szCs w:val="21"/>
        </w:rPr>
        <w:t xml:space="preserve">Discussed the proposed AEGIST data model for HPMS 9.0 remodeling with FHWA. Specifically, this discussion focused on engineering of Inventory Routes, Junctions and Intersection Points, from the ARNOLD Routes with z-values. Also discussed the modeling of Intersection points and Intersection legs, specifically the HPMS and MIRE attributes. For Inventory Routes, it was confirmed with FHWA and PFS States, that the routes do not have to break at county boundaries. It is up to the States to make that decision. Prepared a matrix to compare model features across AEGIST, HPMS 9.0 and National Road Network Data Models; and, aligned the temporality and topology related modeling specifications. </w:t>
      </w:r>
    </w:p>
    <w:p w14:paraId="7E1DB976" w14:textId="52FF7BCB" w:rsidR="00D35F81" w:rsidRPr="00D35F81" w:rsidRDefault="0099289B" w:rsidP="00D35F81">
      <w:pPr>
        <w:pStyle w:val="ListParagraph"/>
        <w:widowControl w:val="0"/>
        <w:numPr>
          <w:ilvl w:val="0"/>
          <w:numId w:val="22"/>
        </w:numPr>
        <w:rPr>
          <w:color w:val="000000" w:themeColor="text1"/>
          <w:sz w:val="21"/>
          <w:szCs w:val="21"/>
        </w:rPr>
      </w:pPr>
      <w:r w:rsidRPr="003B5807">
        <w:rPr>
          <w:color w:val="000000" w:themeColor="text1"/>
          <w:sz w:val="21"/>
          <w:szCs w:val="21"/>
        </w:rPr>
        <w:t xml:space="preserve">Opened review of the proposed road network publication data model to </w:t>
      </w:r>
      <w:r w:rsidR="00A04270" w:rsidRPr="003B5807">
        <w:rPr>
          <w:color w:val="000000" w:themeColor="text1"/>
          <w:sz w:val="21"/>
          <w:szCs w:val="21"/>
        </w:rPr>
        <w:t>all PFS States. Setup review deadline of September 2</w:t>
      </w:r>
      <w:r w:rsidR="00A04270" w:rsidRPr="003B5807">
        <w:rPr>
          <w:color w:val="000000" w:themeColor="text1"/>
          <w:sz w:val="21"/>
          <w:szCs w:val="21"/>
          <w:vertAlign w:val="superscript"/>
        </w:rPr>
        <w:t>nd</w:t>
      </w:r>
      <w:r w:rsidR="00A04270" w:rsidRPr="003B5807">
        <w:rPr>
          <w:color w:val="000000" w:themeColor="text1"/>
          <w:sz w:val="21"/>
          <w:szCs w:val="21"/>
        </w:rPr>
        <w:t xml:space="preserve">, 2021. </w:t>
      </w:r>
    </w:p>
    <w:p w14:paraId="61A947A4" w14:textId="45F25E70" w:rsidR="00D35F81" w:rsidRPr="0099289B" w:rsidRDefault="00D35F81" w:rsidP="00D35F81">
      <w:pPr>
        <w:pStyle w:val="Head"/>
        <w:jc w:val="left"/>
        <w:rPr>
          <w:sz w:val="28"/>
          <w:szCs w:val="28"/>
        </w:rPr>
      </w:pPr>
      <w:r w:rsidRPr="0099289B">
        <w:rPr>
          <w:sz w:val="28"/>
          <w:szCs w:val="28"/>
        </w:rPr>
        <w:t xml:space="preserve">Work Planned for Next Reporting Period: </w:t>
      </w:r>
      <w:r>
        <w:rPr>
          <w:sz w:val="28"/>
          <w:szCs w:val="28"/>
        </w:rPr>
        <w:t>Aug</w:t>
      </w:r>
      <w:r w:rsidRPr="0099289B">
        <w:rPr>
          <w:sz w:val="28"/>
          <w:szCs w:val="28"/>
        </w:rPr>
        <w:t xml:space="preserve"> – </w:t>
      </w:r>
      <w:r>
        <w:rPr>
          <w:sz w:val="28"/>
          <w:szCs w:val="28"/>
        </w:rPr>
        <w:t>Sep</w:t>
      </w:r>
      <w:r w:rsidRPr="0099289B">
        <w:rPr>
          <w:sz w:val="28"/>
          <w:szCs w:val="28"/>
        </w:rPr>
        <w:t xml:space="preserve"> 2021</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72CA01A8" w:rsidR="00D35F81" w:rsidRDefault="00D35F81" w:rsidP="00D35F81">
      <w:pPr>
        <w:pStyle w:val="ListParagraph"/>
        <w:widowControl w:val="0"/>
        <w:numPr>
          <w:ilvl w:val="0"/>
          <w:numId w:val="25"/>
        </w:numPr>
        <w:rPr>
          <w:rFonts w:cs="Arial"/>
          <w:sz w:val="20"/>
        </w:rPr>
      </w:pPr>
      <w:r>
        <w:rPr>
          <w:rFonts w:cs="Arial"/>
          <w:sz w:val="20"/>
        </w:rPr>
        <w:t>Prepare and Deliver AEGIST Quarterly Report #7 for the period (Aug –September 2021) for Base Period and Performance Period 1</w:t>
      </w:r>
    </w:p>
    <w:p w14:paraId="79CDA8B8" w14:textId="24ADA869" w:rsidR="00D35F81" w:rsidRDefault="00D35F81" w:rsidP="00D35F81">
      <w:pPr>
        <w:pStyle w:val="ListParagraph"/>
        <w:widowControl w:val="0"/>
        <w:numPr>
          <w:ilvl w:val="0"/>
          <w:numId w:val="25"/>
        </w:numPr>
        <w:rPr>
          <w:rFonts w:cs="Arial"/>
          <w:sz w:val="20"/>
        </w:rPr>
      </w:pPr>
      <w:r>
        <w:rPr>
          <w:rFonts w:cs="Arial"/>
          <w:sz w:val="20"/>
        </w:rPr>
        <w:t>Prepare for PFS States Quarterly Meetings #7 on October 21</w:t>
      </w:r>
      <w:r w:rsidRPr="00D35F81">
        <w:rPr>
          <w:rFonts w:cs="Arial"/>
          <w:sz w:val="20"/>
          <w:vertAlign w:val="superscript"/>
        </w:rPr>
        <w:t>st</w:t>
      </w:r>
      <w:r>
        <w:rPr>
          <w:rFonts w:cs="Arial"/>
          <w:sz w:val="20"/>
        </w:rPr>
        <w:t xml:space="preserve">. Publish agenda, presenters and details at </w:t>
      </w:r>
      <w:hyperlink r:id="rId11" w:history="1">
        <w:r w:rsidRPr="002A3F5B">
          <w:rPr>
            <w:rStyle w:val="Hyperlink"/>
            <w:rFonts w:cs="Arial"/>
            <w:sz w:val="20"/>
          </w:rPr>
          <w:t>https://gisintransportation.com/</w:t>
        </w:r>
      </w:hyperlink>
      <w:r>
        <w:rPr>
          <w:rFonts w:cs="Arial"/>
          <w:sz w:val="20"/>
        </w:rPr>
        <w:t>. Tentative agenda/theme: Spatial Data Analytics.</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77777777" w:rsidR="00D35F81" w:rsidRPr="00D53B64" w:rsidRDefault="00D35F81" w:rsidP="00D35F81">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6B2EE734"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0168AA42" w14:textId="77777777" w:rsidR="00D35F81" w:rsidRDefault="00D35F81" w:rsidP="00D35F81">
      <w:pPr>
        <w:pStyle w:val="ListParagraph"/>
        <w:widowControl w:val="0"/>
        <w:numPr>
          <w:ilvl w:val="0"/>
          <w:numId w:val="26"/>
        </w:numPr>
        <w:rPr>
          <w:rFonts w:cs="Arial"/>
          <w:b/>
          <w:bCs/>
          <w:sz w:val="20"/>
        </w:rPr>
      </w:pPr>
      <w:r w:rsidRPr="00A24917">
        <w:rPr>
          <w:rFonts w:cs="Arial"/>
          <w:b/>
          <w:bCs/>
          <w:sz w:val="20"/>
        </w:rPr>
        <w:t>Idaho:</w:t>
      </w:r>
      <w:r>
        <w:rPr>
          <w:rFonts w:cs="Arial"/>
          <w:b/>
          <w:bCs/>
          <w:sz w:val="20"/>
        </w:rPr>
        <w:t xml:space="preserve"> </w:t>
      </w:r>
    </w:p>
    <w:p w14:paraId="27585CE7" w14:textId="77777777" w:rsidR="00D35F81" w:rsidRPr="00225FAB" w:rsidRDefault="00D35F81" w:rsidP="00D35F81">
      <w:pPr>
        <w:pStyle w:val="ListParagraph"/>
        <w:widowControl w:val="0"/>
        <w:numPr>
          <w:ilvl w:val="1"/>
          <w:numId w:val="26"/>
        </w:numPr>
        <w:rPr>
          <w:rFonts w:cs="Arial"/>
          <w:b/>
          <w:bCs/>
          <w:sz w:val="20"/>
        </w:rPr>
      </w:pPr>
      <w:r>
        <w:rPr>
          <w:rFonts w:cs="Arial"/>
          <w:sz w:val="20"/>
        </w:rPr>
        <w:t xml:space="preserve">Task 2.ID.2: </w:t>
      </w:r>
      <w:r w:rsidRPr="00225FAB">
        <w:rPr>
          <w:rFonts w:cs="Arial"/>
          <w:sz w:val="20"/>
        </w:rPr>
        <w:t>Cont</w:t>
      </w:r>
      <w:r>
        <w:rPr>
          <w:rFonts w:cs="Arial"/>
          <w:sz w:val="20"/>
        </w:rPr>
        <w:t xml:space="preserve">inue work on Spatial Data Governance and HPMS Data Quality; and, </w:t>
      </w:r>
    </w:p>
    <w:p w14:paraId="03F0C2DE" w14:textId="77777777" w:rsidR="00D35F81" w:rsidRPr="00225FAB" w:rsidRDefault="00D35F81" w:rsidP="00D35F81">
      <w:pPr>
        <w:pStyle w:val="ListParagraph"/>
        <w:widowControl w:val="0"/>
        <w:numPr>
          <w:ilvl w:val="1"/>
          <w:numId w:val="26"/>
        </w:numPr>
        <w:rPr>
          <w:rFonts w:cs="Arial"/>
          <w:b/>
          <w:bCs/>
          <w:sz w:val="20"/>
        </w:rPr>
      </w:pPr>
      <w:r>
        <w:rPr>
          <w:rFonts w:cs="Arial"/>
          <w:sz w:val="20"/>
        </w:rPr>
        <w:t>Task 2.ID.3: Continue testing and improvements to Roads Data Conflation tool.</w:t>
      </w:r>
    </w:p>
    <w:p w14:paraId="64D54057" w14:textId="77777777" w:rsidR="00D35F81" w:rsidRPr="00225FAB" w:rsidRDefault="00D35F81" w:rsidP="00D35F81">
      <w:pPr>
        <w:pStyle w:val="ListParagraph"/>
        <w:widowControl w:val="0"/>
        <w:numPr>
          <w:ilvl w:val="1"/>
          <w:numId w:val="26"/>
        </w:numPr>
        <w:rPr>
          <w:rFonts w:cs="Arial"/>
          <w:b/>
          <w:bCs/>
          <w:sz w:val="20"/>
        </w:rPr>
      </w:pPr>
      <w:r>
        <w:rPr>
          <w:rFonts w:cs="Arial"/>
          <w:sz w:val="20"/>
        </w:rPr>
        <w:t xml:space="preserve">Prepare with ITD for Data Summit being held at Idaho in October 2021, focusing on data engineering platform governance and data engineering platform tools/applications. </w:t>
      </w:r>
    </w:p>
    <w:p w14:paraId="6412338D" w14:textId="77777777" w:rsidR="00D35F81" w:rsidRPr="0050725A" w:rsidRDefault="00D35F81" w:rsidP="00D35F81">
      <w:pPr>
        <w:pStyle w:val="ListParagraph"/>
        <w:widowControl w:val="0"/>
        <w:numPr>
          <w:ilvl w:val="0"/>
          <w:numId w:val="26"/>
        </w:numPr>
        <w:rPr>
          <w:rFonts w:cs="Arial"/>
          <w:b/>
          <w:bCs/>
          <w:sz w:val="20"/>
        </w:rPr>
      </w:pPr>
      <w:r w:rsidRPr="0050725A">
        <w:rPr>
          <w:rFonts w:cs="Arial"/>
          <w:b/>
          <w:bCs/>
          <w:sz w:val="20"/>
        </w:rPr>
        <w:t>California</w:t>
      </w:r>
    </w:p>
    <w:p w14:paraId="2950A248" w14:textId="7EDF934A" w:rsidR="00D35F81" w:rsidRDefault="00D35F81" w:rsidP="00D35F81">
      <w:pPr>
        <w:pStyle w:val="ListParagraph"/>
        <w:widowControl w:val="0"/>
        <w:numPr>
          <w:ilvl w:val="1"/>
          <w:numId w:val="26"/>
        </w:numPr>
        <w:rPr>
          <w:rFonts w:cs="Arial"/>
          <w:sz w:val="20"/>
        </w:rPr>
      </w:pPr>
      <w:r>
        <w:rPr>
          <w:rFonts w:cs="Arial"/>
          <w:sz w:val="20"/>
        </w:rPr>
        <w:t>Task 2.CA.1: Coordiante with Caltrans, CalOES and Merced County on State Roads Data Modeling and Data Exchange Architecture. Review/Update Document.</w:t>
      </w:r>
    </w:p>
    <w:p w14:paraId="156E79E1" w14:textId="02AEA50A" w:rsidR="00D35F81" w:rsidRDefault="00D35F81" w:rsidP="00D35F81">
      <w:pPr>
        <w:pStyle w:val="ListParagraph"/>
        <w:widowControl w:val="0"/>
        <w:numPr>
          <w:ilvl w:val="1"/>
          <w:numId w:val="26"/>
        </w:numPr>
        <w:rPr>
          <w:rFonts w:cs="Arial"/>
          <w:sz w:val="20"/>
        </w:rPr>
      </w:pPr>
      <w:r>
        <w:rPr>
          <w:rFonts w:cs="Arial"/>
          <w:sz w:val="20"/>
        </w:rPr>
        <w:t xml:space="preserve">Task 2.CA.2: Prepare plan for pilot with Caltrans, CalOES and Merced County on use of ArcGIS Hub for Roads data editing and exchange; </w:t>
      </w:r>
    </w:p>
    <w:p w14:paraId="4A46586C" w14:textId="77777777" w:rsidR="00D35F81" w:rsidRPr="0050725A" w:rsidRDefault="00D35F81" w:rsidP="00D35F81">
      <w:pPr>
        <w:pStyle w:val="ListParagraph"/>
        <w:widowControl w:val="0"/>
        <w:numPr>
          <w:ilvl w:val="0"/>
          <w:numId w:val="26"/>
        </w:numPr>
        <w:rPr>
          <w:rFonts w:cs="Arial"/>
          <w:b/>
          <w:bCs/>
          <w:sz w:val="20"/>
        </w:rPr>
      </w:pPr>
      <w:r w:rsidRPr="0050725A">
        <w:rPr>
          <w:rFonts w:cs="Arial"/>
          <w:b/>
          <w:bCs/>
          <w:sz w:val="20"/>
        </w:rPr>
        <w:lastRenderedPageBreak/>
        <w:t>Tennessee</w:t>
      </w:r>
    </w:p>
    <w:p w14:paraId="07BAFD1B" w14:textId="6974F92B" w:rsidR="00D35F81" w:rsidRDefault="00D35F81" w:rsidP="00D35F81">
      <w:pPr>
        <w:pStyle w:val="ListParagraph"/>
        <w:widowControl w:val="0"/>
        <w:numPr>
          <w:ilvl w:val="1"/>
          <w:numId w:val="26"/>
        </w:numPr>
        <w:rPr>
          <w:rFonts w:cs="Arial"/>
          <w:sz w:val="20"/>
        </w:rPr>
      </w:pPr>
      <w:r>
        <w:rPr>
          <w:rFonts w:cs="Arial"/>
          <w:sz w:val="20"/>
        </w:rPr>
        <w:t xml:space="preserve">2.TN.1: </w:t>
      </w:r>
      <w:r w:rsidR="00296DDF">
        <w:rPr>
          <w:rFonts w:cs="Arial"/>
          <w:sz w:val="20"/>
        </w:rPr>
        <w:t>Discuss</w:t>
      </w:r>
      <w:r>
        <w:rPr>
          <w:rFonts w:cs="Arial"/>
          <w:sz w:val="20"/>
        </w:rPr>
        <w:t xml:space="preserve"> Strategic Work Plan </w:t>
      </w:r>
      <w:r w:rsidR="00296DDF">
        <w:rPr>
          <w:rFonts w:cs="Arial"/>
          <w:sz w:val="20"/>
        </w:rPr>
        <w:t>with Division Directors. Identify activities in the plan that will be taken on for further work in</w:t>
      </w:r>
      <w:r>
        <w:rPr>
          <w:rFonts w:cs="Arial"/>
          <w:sz w:val="20"/>
        </w:rPr>
        <w:t xml:space="preserve"> </w:t>
      </w:r>
      <w:r w:rsidR="00296DDF">
        <w:rPr>
          <w:rFonts w:cs="Arial"/>
          <w:sz w:val="20"/>
        </w:rPr>
        <w:t>AEGIST.</w:t>
      </w:r>
    </w:p>
    <w:p w14:paraId="2D877E3A" w14:textId="3B0C7B62" w:rsidR="00D35F81" w:rsidRPr="0050725A" w:rsidRDefault="00D35F81" w:rsidP="00CA7E31">
      <w:pPr>
        <w:pStyle w:val="ListParagraph"/>
        <w:widowControl w:val="0"/>
        <w:numPr>
          <w:ilvl w:val="0"/>
          <w:numId w:val="26"/>
        </w:numPr>
        <w:rPr>
          <w:rFonts w:cs="Arial"/>
          <w:b/>
          <w:bCs/>
          <w:sz w:val="20"/>
        </w:rPr>
      </w:pPr>
      <w:r w:rsidRPr="0050725A">
        <w:rPr>
          <w:rFonts w:cs="Arial"/>
          <w:b/>
          <w:bCs/>
          <w:sz w:val="20"/>
        </w:rPr>
        <w:t>Pennsylvania</w:t>
      </w:r>
    </w:p>
    <w:p w14:paraId="57416CB1" w14:textId="1F1C0D3F" w:rsidR="00296DDF" w:rsidRDefault="00296DDF" w:rsidP="00296DDF">
      <w:pPr>
        <w:pStyle w:val="ListParagraph"/>
        <w:widowControl w:val="0"/>
        <w:numPr>
          <w:ilvl w:val="1"/>
          <w:numId w:val="26"/>
        </w:numPr>
        <w:rPr>
          <w:rFonts w:cs="Arial"/>
          <w:sz w:val="20"/>
        </w:rPr>
      </w:pPr>
      <w:r>
        <w:rPr>
          <w:rFonts w:cs="Arial"/>
          <w:sz w:val="20"/>
        </w:rPr>
        <w:t>Provide</w:t>
      </w:r>
      <w:r w:rsidR="00D35F81">
        <w:rPr>
          <w:rFonts w:cs="Arial"/>
          <w:sz w:val="20"/>
        </w:rPr>
        <w:t xml:space="preserve"> technical services </w:t>
      </w:r>
      <w:r>
        <w:rPr>
          <w:rFonts w:cs="Arial"/>
          <w:sz w:val="20"/>
        </w:rPr>
        <w:t xml:space="preserve">related to: </w:t>
      </w:r>
    </w:p>
    <w:p w14:paraId="36C1FFD5" w14:textId="19EB4188" w:rsidR="00296DDF" w:rsidRDefault="00296DDF" w:rsidP="00296DDF">
      <w:pPr>
        <w:pStyle w:val="ListParagraph"/>
        <w:widowControl w:val="0"/>
        <w:numPr>
          <w:ilvl w:val="2"/>
          <w:numId w:val="26"/>
        </w:numPr>
        <w:rPr>
          <w:rFonts w:cs="Arial"/>
          <w:sz w:val="20"/>
        </w:rPr>
      </w:pPr>
      <w:r>
        <w:rPr>
          <w:rFonts w:cs="Arial"/>
          <w:sz w:val="20"/>
        </w:rPr>
        <w:t>Task 2.PA.1: AEGIST work planning</w:t>
      </w:r>
    </w:p>
    <w:p w14:paraId="728C2A2D" w14:textId="0675BC68" w:rsidR="00296DDF" w:rsidRDefault="00296DDF" w:rsidP="00296DDF">
      <w:pPr>
        <w:pStyle w:val="ListParagraph"/>
        <w:widowControl w:val="0"/>
        <w:numPr>
          <w:ilvl w:val="2"/>
          <w:numId w:val="26"/>
        </w:numPr>
        <w:rPr>
          <w:rFonts w:cs="Arial"/>
          <w:sz w:val="20"/>
        </w:rPr>
      </w:pPr>
      <w:r w:rsidRPr="00296DDF">
        <w:rPr>
          <w:rFonts w:cs="Arial"/>
          <w:sz w:val="20"/>
        </w:rPr>
        <w:t xml:space="preserve">Task 2.PA.11: LRS Systems Demonstration </w:t>
      </w:r>
    </w:p>
    <w:p w14:paraId="42023DA7" w14:textId="33214421" w:rsidR="00D35F81" w:rsidRPr="00296DDF" w:rsidRDefault="00296DDF" w:rsidP="00296DDF">
      <w:pPr>
        <w:pStyle w:val="ListParagraph"/>
        <w:widowControl w:val="0"/>
        <w:numPr>
          <w:ilvl w:val="2"/>
          <w:numId w:val="26"/>
        </w:numPr>
        <w:rPr>
          <w:rFonts w:cs="Arial"/>
          <w:sz w:val="20"/>
        </w:rPr>
      </w:pPr>
      <w:r w:rsidRPr="00296DDF">
        <w:rPr>
          <w:rFonts w:cs="Arial"/>
          <w:sz w:val="20"/>
        </w:rPr>
        <w:t xml:space="preserve">Task 2.PA.10: Roads Data Modeling – NG911, PennDOT RMS &amp; National Road Network </w:t>
      </w:r>
    </w:p>
    <w:p w14:paraId="6B040D8D" w14:textId="77777777" w:rsidR="00D35F81" w:rsidRDefault="00D35F81" w:rsidP="00D35F81">
      <w:pPr>
        <w:pStyle w:val="ListParagraph"/>
        <w:widowControl w:val="0"/>
        <w:numPr>
          <w:ilvl w:val="0"/>
          <w:numId w:val="26"/>
        </w:numPr>
        <w:rPr>
          <w:rFonts w:cs="Arial"/>
          <w:b/>
          <w:bCs/>
          <w:sz w:val="20"/>
        </w:rPr>
      </w:pPr>
      <w:r w:rsidRPr="00225FAB">
        <w:rPr>
          <w:rFonts w:cs="Arial"/>
          <w:b/>
          <w:bCs/>
          <w:sz w:val="20"/>
        </w:rPr>
        <w:t>Ohio</w:t>
      </w:r>
    </w:p>
    <w:p w14:paraId="34EDE617" w14:textId="1604330A" w:rsidR="00D35F81" w:rsidRDefault="00296DDF" w:rsidP="00D35F81">
      <w:pPr>
        <w:pStyle w:val="ListParagraph"/>
        <w:widowControl w:val="0"/>
        <w:numPr>
          <w:ilvl w:val="1"/>
          <w:numId w:val="26"/>
        </w:numPr>
        <w:rPr>
          <w:rFonts w:cs="Arial"/>
          <w:sz w:val="20"/>
        </w:rPr>
      </w:pPr>
      <w:r>
        <w:rPr>
          <w:rFonts w:cs="Arial"/>
          <w:sz w:val="20"/>
        </w:rPr>
        <w:t>Task 2.OH.2: Continue development of LRS data and database administration roadmap.</w:t>
      </w:r>
    </w:p>
    <w:p w14:paraId="59EFA04F" w14:textId="77777777" w:rsidR="00F140FF" w:rsidRPr="00462C3D" w:rsidRDefault="00F140FF" w:rsidP="00F140FF">
      <w:pPr>
        <w:pStyle w:val="ListParagraph"/>
        <w:widowControl w:val="0"/>
        <w:numPr>
          <w:ilvl w:val="0"/>
          <w:numId w:val="26"/>
        </w:numPr>
        <w:rPr>
          <w:rFonts w:cs="Arial"/>
          <w:b/>
          <w:bCs/>
          <w:sz w:val="20"/>
        </w:rPr>
      </w:pPr>
      <w:r>
        <w:rPr>
          <w:rFonts w:cs="Arial"/>
          <w:b/>
          <w:bCs/>
          <w:sz w:val="20"/>
        </w:rPr>
        <w:t>North Carolina</w:t>
      </w:r>
    </w:p>
    <w:p w14:paraId="34D65026" w14:textId="678F68A7" w:rsidR="00F140FF" w:rsidRPr="00F140FF" w:rsidRDefault="00F140FF" w:rsidP="00F140FF">
      <w:pPr>
        <w:pStyle w:val="ListParagraph"/>
        <w:widowControl w:val="0"/>
        <w:numPr>
          <w:ilvl w:val="1"/>
          <w:numId w:val="26"/>
        </w:numPr>
        <w:rPr>
          <w:rFonts w:cs="Arial"/>
          <w:sz w:val="20"/>
        </w:rPr>
      </w:pPr>
      <w:r>
        <w:rPr>
          <w:rFonts w:cs="Arial"/>
          <w:sz w:val="20"/>
        </w:rPr>
        <w:t xml:space="preserve">Task 2.NC.2: Spatial Data Governance - Develop Scope and conduct work session on requirements. </w:t>
      </w:r>
    </w:p>
    <w:p w14:paraId="5B309F99" w14:textId="77777777" w:rsidR="00F140FF" w:rsidRPr="00462C3D" w:rsidRDefault="00F140FF" w:rsidP="00F140FF">
      <w:pPr>
        <w:pStyle w:val="ListParagraph"/>
        <w:widowControl w:val="0"/>
        <w:numPr>
          <w:ilvl w:val="0"/>
          <w:numId w:val="26"/>
        </w:numPr>
        <w:rPr>
          <w:rFonts w:cs="Arial"/>
          <w:b/>
          <w:bCs/>
          <w:sz w:val="20"/>
        </w:rPr>
      </w:pPr>
      <w:r>
        <w:rPr>
          <w:rFonts w:cs="Arial"/>
          <w:b/>
          <w:bCs/>
          <w:sz w:val="20"/>
        </w:rPr>
        <w:t>New Mexico</w:t>
      </w:r>
    </w:p>
    <w:p w14:paraId="67F9859A" w14:textId="5ABA01E6" w:rsidR="00F140FF" w:rsidRPr="00F140FF" w:rsidRDefault="00F140FF" w:rsidP="00F140FF">
      <w:pPr>
        <w:pStyle w:val="ListParagraph"/>
        <w:widowControl w:val="0"/>
        <w:numPr>
          <w:ilvl w:val="1"/>
          <w:numId w:val="26"/>
        </w:numPr>
        <w:rPr>
          <w:rFonts w:cs="Arial"/>
          <w:sz w:val="20"/>
        </w:rPr>
      </w:pPr>
      <w:r>
        <w:rPr>
          <w:rFonts w:cs="Arial"/>
          <w:sz w:val="20"/>
        </w:rPr>
        <w:t xml:space="preserve">Task 2.NM.1: Intersection Data Modeling Pilot: Identify locations for pilot and review NMDOT datasets. </w:t>
      </w:r>
    </w:p>
    <w:p w14:paraId="6A8760F3" w14:textId="77777777" w:rsidR="00F140FF" w:rsidRPr="00462C3D" w:rsidRDefault="00F140FF" w:rsidP="00F140FF">
      <w:pPr>
        <w:pStyle w:val="ListParagraph"/>
        <w:widowControl w:val="0"/>
        <w:numPr>
          <w:ilvl w:val="0"/>
          <w:numId w:val="26"/>
        </w:numPr>
        <w:rPr>
          <w:rFonts w:cs="Arial"/>
          <w:b/>
          <w:bCs/>
          <w:sz w:val="20"/>
        </w:rPr>
      </w:pPr>
      <w:r>
        <w:rPr>
          <w:rFonts w:cs="Arial"/>
          <w:b/>
          <w:bCs/>
          <w:sz w:val="20"/>
        </w:rPr>
        <w:t>Florida</w:t>
      </w:r>
    </w:p>
    <w:p w14:paraId="05C2DBD6" w14:textId="16161BAC" w:rsidR="00F140FF" w:rsidRDefault="00F140FF" w:rsidP="00F140FF">
      <w:pPr>
        <w:pStyle w:val="ListParagraph"/>
        <w:widowControl w:val="0"/>
        <w:numPr>
          <w:ilvl w:val="1"/>
          <w:numId w:val="26"/>
        </w:numPr>
        <w:rPr>
          <w:rFonts w:cs="Arial"/>
          <w:sz w:val="20"/>
        </w:rPr>
      </w:pPr>
      <w:r>
        <w:rPr>
          <w:rFonts w:cs="Arial"/>
          <w:sz w:val="20"/>
        </w:rPr>
        <w:t xml:space="preserve">Task 2.FL.1: Discuss technical approach for Intersection Data Modeling Pilot and review Florida data for arcs, routes, nodes and topology rules. </w:t>
      </w:r>
    </w:p>
    <w:p w14:paraId="1F7859FD" w14:textId="77777777" w:rsidR="00F140FF" w:rsidRPr="00462C3D" w:rsidRDefault="00F140FF" w:rsidP="00F140FF">
      <w:pPr>
        <w:pStyle w:val="ListParagraph"/>
        <w:widowControl w:val="0"/>
        <w:numPr>
          <w:ilvl w:val="0"/>
          <w:numId w:val="26"/>
        </w:numPr>
        <w:rPr>
          <w:rFonts w:cs="Arial"/>
          <w:b/>
          <w:bCs/>
          <w:sz w:val="20"/>
        </w:rPr>
      </w:pPr>
      <w:r>
        <w:rPr>
          <w:rFonts w:cs="Arial"/>
          <w:b/>
          <w:bCs/>
          <w:sz w:val="20"/>
        </w:rPr>
        <w:t>Kansas</w:t>
      </w:r>
    </w:p>
    <w:p w14:paraId="3A26B158" w14:textId="67479297" w:rsidR="00F140FF" w:rsidRPr="00F140FF" w:rsidRDefault="00F140FF" w:rsidP="00F140FF">
      <w:pPr>
        <w:pStyle w:val="ListParagraph"/>
        <w:widowControl w:val="0"/>
        <w:numPr>
          <w:ilvl w:val="1"/>
          <w:numId w:val="26"/>
        </w:numPr>
        <w:rPr>
          <w:rFonts w:cs="Arial"/>
          <w:sz w:val="20"/>
        </w:rPr>
      </w:pPr>
      <w:r>
        <w:rPr>
          <w:rFonts w:cs="Arial"/>
          <w:sz w:val="20"/>
        </w:rPr>
        <w:t>Task 2.KS.1: Intersection data model development – Schema alignment Lidar Intersection data with KDOT Intersection Manager Schema</w:t>
      </w:r>
    </w:p>
    <w:p w14:paraId="39FD0AE5" w14:textId="77777777" w:rsidR="00F140FF" w:rsidRPr="00462C3D" w:rsidRDefault="00F140FF" w:rsidP="00F140FF">
      <w:pPr>
        <w:pStyle w:val="ListParagraph"/>
        <w:widowControl w:val="0"/>
        <w:numPr>
          <w:ilvl w:val="0"/>
          <w:numId w:val="26"/>
        </w:numPr>
        <w:rPr>
          <w:rFonts w:cs="Arial"/>
          <w:b/>
          <w:bCs/>
          <w:sz w:val="20"/>
        </w:rPr>
      </w:pPr>
      <w:r>
        <w:rPr>
          <w:rFonts w:cs="Arial"/>
          <w:b/>
          <w:bCs/>
          <w:sz w:val="20"/>
        </w:rPr>
        <w:t>Washington</w:t>
      </w:r>
    </w:p>
    <w:p w14:paraId="3B97D739" w14:textId="60CB72D8" w:rsidR="00F140FF" w:rsidRPr="00792E1C" w:rsidRDefault="00F140FF" w:rsidP="00F140FF">
      <w:pPr>
        <w:pStyle w:val="ListParagraph"/>
        <w:widowControl w:val="0"/>
        <w:numPr>
          <w:ilvl w:val="1"/>
          <w:numId w:val="26"/>
        </w:numPr>
        <w:rPr>
          <w:rFonts w:cs="Arial"/>
          <w:sz w:val="20"/>
        </w:rPr>
      </w:pPr>
      <w:r>
        <w:rPr>
          <w:rFonts w:cs="Arial"/>
          <w:sz w:val="20"/>
        </w:rPr>
        <w:t>Follow-up to determin</w:t>
      </w:r>
      <w:r w:rsidR="00CA7E31">
        <w:rPr>
          <w:rFonts w:cs="Arial"/>
          <w:sz w:val="20"/>
        </w:rPr>
        <w:t>e</w:t>
      </w:r>
      <w:r>
        <w:rPr>
          <w:rFonts w:cs="Arial"/>
          <w:sz w:val="20"/>
        </w:rPr>
        <w:t xml:space="preserve"> next steps on AEGIST Technical Services. </w:t>
      </w:r>
    </w:p>
    <w:p w14:paraId="6E565D7C" w14:textId="77777777" w:rsidR="00D35F81" w:rsidRDefault="00D35F81" w:rsidP="00D35F81">
      <w:pPr>
        <w:widowControl w:val="0"/>
        <w:rPr>
          <w:rFonts w:cs="Arial"/>
          <w:sz w:val="20"/>
        </w:rPr>
      </w:pPr>
    </w:p>
    <w:p w14:paraId="024D6047" w14:textId="77777777" w:rsidR="00D35F81" w:rsidRDefault="00D35F81" w:rsidP="00D35F81">
      <w:pPr>
        <w:widowControl w:val="0"/>
        <w:rPr>
          <w:rFonts w:cs="Arial"/>
          <w:sz w:val="20"/>
        </w:rPr>
      </w:pPr>
    </w:p>
    <w:p w14:paraId="6D732B94" w14:textId="77777777" w:rsidR="00D35F81" w:rsidRPr="00455430" w:rsidRDefault="00D35F81" w:rsidP="00D35F81">
      <w:pPr>
        <w:widowControl w:val="0"/>
        <w:rPr>
          <w:rFonts w:cs="Arial"/>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9906EE">
        <w:rPr>
          <w:sz w:val="20"/>
          <w:szCs w:val="20"/>
        </w:rPr>
        <w:t xml:space="preserve">Webinars and Workshops will be held, and Articles will be presented in conferences and other industry forums to communicate information about the activities of the project, especially the technical work products developed as part of the project. </w:t>
      </w:r>
    </w:p>
    <w:p w14:paraId="476EB08F"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00811627" w14:textId="77777777" w:rsidR="00D35F81" w:rsidRPr="007125E6" w:rsidRDefault="00D35F81" w:rsidP="00F140FF">
      <w:pPr>
        <w:pStyle w:val="ListParagraph"/>
        <w:widowControl w:val="0"/>
        <w:numPr>
          <w:ilvl w:val="0"/>
          <w:numId w:val="27"/>
        </w:numPr>
        <w:rPr>
          <w:rFonts w:cs="Arial"/>
          <w:sz w:val="20"/>
        </w:rPr>
      </w:pPr>
      <w:r w:rsidRPr="00A769B6">
        <w:rPr>
          <w:rFonts w:cs="Arial"/>
          <w:b/>
          <w:bCs/>
          <w:sz w:val="20"/>
        </w:rPr>
        <w:t>Task 3.2.</w:t>
      </w:r>
      <w:r>
        <w:rPr>
          <w:rFonts w:cs="Arial"/>
          <w:b/>
          <w:bCs/>
          <w:sz w:val="20"/>
        </w:rPr>
        <w:t>x – AEGIST Workshops &amp; Presentations</w:t>
      </w:r>
    </w:p>
    <w:p w14:paraId="733B86B8" w14:textId="77777777" w:rsidR="00D35F81" w:rsidRDefault="00D35F81" w:rsidP="00F140FF">
      <w:pPr>
        <w:pStyle w:val="ListParagraph"/>
        <w:widowControl w:val="0"/>
        <w:numPr>
          <w:ilvl w:val="1"/>
          <w:numId w:val="27"/>
        </w:numPr>
        <w:rPr>
          <w:rFonts w:cs="Arial"/>
          <w:sz w:val="20"/>
        </w:rPr>
      </w:pPr>
      <w:r w:rsidRPr="00D014D7">
        <w:rPr>
          <w:rFonts w:cs="Arial"/>
          <w:b/>
          <w:bCs/>
          <w:sz w:val="20"/>
        </w:rPr>
        <w:t>Task 3.2.4:</w:t>
      </w:r>
      <w:r>
        <w:rPr>
          <w:rFonts w:cs="Arial"/>
          <w:sz w:val="20"/>
        </w:rPr>
        <w:t xml:space="preserve"> Prepare and deliver presentations for</w:t>
      </w:r>
    </w:p>
    <w:p w14:paraId="62935A4D" w14:textId="481B91A3" w:rsidR="00D35F81" w:rsidRPr="00A90F7E" w:rsidRDefault="00D35F81" w:rsidP="00F140FF">
      <w:pPr>
        <w:pStyle w:val="ListParagraph"/>
        <w:widowControl w:val="0"/>
        <w:numPr>
          <w:ilvl w:val="2"/>
          <w:numId w:val="27"/>
        </w:numPr>
        <w:rPr>
          <w:rFonts w:cs="Arial"/>
          <w:sz w:val="20"/>
        </w:rPr>
      </w:pPr>
      <w:r>
        <w:rPr>
          <w:rFonts w:cs="Arial"/>
          <w:sz w:val="20"/>
        </w:rPr>
        <w:t>Deliver presentation on August 31</w:t>
      </w:r>
      <w:r w:rsidRPr="00B00FA0">
        <w:rPr>
          <w:rFonts w:cs="Arial"/>
          <w:sz w:val="20"/>
          <w:vertAlign w:val="superscript"/>
        </w:rPr>
        <w:t>st</w:t>
      </w:r>
      <w:r>
        <w:rPr>
          <w:rFonts w:cs="Arial"/>
          <w:sz w:val="20"/>
        </w:rPr>
        <w:t xml:space="preserve"> to FHWA’s National Road Network (NRN) Panel on AEGIST PFS State Activities in 11 States, during the Base Period and Performance Period 1.</w:t>
      </w:r>
    </w:p>
    <w:p w14:paraId="49FC27DE" w14:textId="77777777" w:rsidR="00D35F81" w:rsidRPr="007125E6" w:rsidRDefault="00D35F81" w:rsidP="00F140FF">
      <w:pPr>
        <w:pStyle w:val="ListParagraph"/>
        <w:widowControl w:val="0"/>
        <w:numPr>
          <w:ilvl w:val="0"/>
          <w:numId w:val="27"/>
        </w:numPr>
        <w:rPr>
          <w:rFonts w:cs="Arial"/>
          <w:sz w:val="20"/>
        </w:rPr>
      </w:pPr>
      <w:r w:rsidRPr="007125E6">
        <w:rPr>
          <w:rFonts w:cs="Arial"/>
          <w:b/>
          <w:bCs/>
          <w:sz w:val="20"/>
        </w:rPr>
        <w:t>Task 3.3.1: AEGIST Webinars - Webinar 2</w:t>
      </w:r>
      <w:r w:rsidRPr="007125E6">
        <w:rPr>
          <w:rFonts w:cs="Arial"/>
          <w:sz w:val="20"/>
        </w:rPr>
        <w:t xml:space="preserve"> preparation and delivery on Aug 12</w:t>
      </w:r>
      <w:r w:rsidRPr="007125E6">
        <w:rPr>
          <w:rFonts w:cs="Arial"/>
          <w:sz w:val="20"/>
          <w:vertAlign w:val="superscript"/>
        </w:rPr>
        <w:t>th</w:t>
      </w:r>
      <w:r w:rsidRPr="007125E6">
        <w:rPr>
          <w:rFonts w:cs="Arial"/>
          <w:sz w:val="20"/>
        </w:rPr>
        <w:t>, 2021.</w:t>
      </w:r>
    </w:p>
    <w:p w14:paraId="2AC30EC9" w14:textId="38142381" w:rsidR="00D35F81" w:rsidRDefault="00D35F81" w:rsidP="00F140FF">
      <w:pPr>
        <w:pStyle w:val="ListParagraph"/>
        <w:widowControl w:val="0"/>
        <w:numPr>
          <w:ilvl w:val="1"/>
          <w:numId w:val="27"/>
        </w:numPr>
        <w:rPr>
          <w:rFonts w:cs="Arial"/>
          <w:sz w:val="20"/>
        </w:rPr>
      </w:pPr>
      <w:r>
        <w:rPr>
          <w:rFonts w:cs="Arial"/>
          <w:sz w:val="20"/>
        </w:rPr>
        <w:t xml:space="preserve">Prepare and Start Planning meetings for the AEGIST Webinar in November. Focus of this webinar will be on AEGIST PFS State Activities during the Base Period and Performance Period 1. </w:t>
      </w:r>
    </w:p>
    <w:p w14:paraId="181AF1F0" w14:textId="77777777" w:rsidR="00D35F81" w:rsidRPr="006032D6" w:rsidRDefault="00D35F81" w:rsidP="00D35F81">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5CC05183" w14:textId="77777777" w:rsidR="00D35F81" w:rsidRPr="00996F54" w:rsidRDefault="00D35F81" w:rsidP="00D35F81">
      <w:pPr>
        <w:ind w:left="1710" w:hanging="1710"/>
        <w:rPr>
          <w:sz w:val="21"/>
          <w:szCs w:val="21"/>
        </w:rPr>
      </w:pPr>
      <w:r w:rsidRPr="00996F54">
        <w:rPr>
          <w:b/>
          <w:bCs/>
          <w:sz w:val="21"/>
          <w:szCs w:val="21"/>
        </w:rPr>
        <w:t>Task Objective:</w:t>
      </w:r>
      <w:r>
        <w:rPr>
          <w:sz w:val="21"/>
          <w:szCs w:val="21"/>
        </w:rPr>
        <w:t xml:space="preserve"> HPMS 9.0 Remodeling Support services</w:t>
      </w:r>
      <w:r w:rsidRPr="00996F54">
        <w:rPr>
          <w:sz w:val="21"/>
          <w:szCs w:val="21"/>
        </w:rPr>
        <w:t xml:space="preserve"> </w:t>
      </w:r>
    </w:p>
    <w:p w14:paraId="5903F9D0" w14:textId="77777777" w:rsidR="00D35F81" w:rsidRDefault="00D35F81" w:rsidP="00D35F81">
      <w:pPr>
        <w:widowControl w:val="0"/>
        <w:rPr>
          <w:sz w:val="21"/>
          <w:szCs w:val="21"/>
        </w:rPr>
      </w:pPr>
      <w:r>
        <w:rPr>
          <w:b/>
          <w:bCs/>
          <w:sz w:val="21"/>
          <w:szCs w:val="21"/>
        </w:rPr>
        <w:t xml:space="preserve">Activities: </w:t>
      </w:r>
      <w:r>
        <w:rPr>
          <w:sz w:val="21"/>
          <w:szCs w:val="21"/>
        </w:rPr>
        <w:t>Coordinate with FHWA to determine next steps for review and updates to report. Align with Task 3.1.1.</w:t>
      </w:r>
    </w:p>
    <w:p w14:paraId="79B6C2F0" w14:textId="77777777" w:rsidR="00D120A8" w:rsidRDefault="00D120A8">
      <w:pPr>
        <w:rPr>
          <w:rFonts w:cs="Arial"/>
          <w:b/>
          <w:iCs/>
          <w:color w:val="C00000"/>
        </w:rPr>
      </w:pPr>
      <w:r>
        <w:rPr>
          <w:rFonts w:cs="Arial"/>
          <w:b/>
          <w:iCs/>
          <w:color w:val="C00000"/>
        </w:rPr>
        <w:br w:type="page"/>
      </w:r>
    </w:p>
    <w:p w14:paraId="089377A2" w14:textId="7A35B6E7"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816"/>
        <w:gridCol w:w="619"/>
        <w:gridCol w:w="4428"/>
        <w:gridCol w:w="941"/>
        <w:gridCol w:w="3361"/>
      </w:tblGrid>
      <w:tr w:rsidR="00D35F81" w:rsidRPr="0026419C" w14:paraId="4697D6A2" w14:textId="77777777" w:rsidTr="009A20A5">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816" w:type="dxa"/>
            <w:vAlign w:val="center"/>
          </w:tcPr>
          <w:bookmarkEnd w:id="1"/>
          <w:p w14:paraId="58A964CA" w14:textId="77777777" w:rsidR="00D35F81" w:rsidRPr="0026419C" w:rsidRDefault="00D35F81" w:rsidP="009A20A5">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619" w:type="dxa"/>
            <w:vAlign w:val="center"/>
            <w:hideMark/>
          </w:tcPr>
          <w:p w14:paraId="758C801B"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428" w:type="dxa"/>
            <w:vAlign w:val="center"/>
            <w:hideMark/>
          </w:tcPr>
          <w:p w14:paraId="2A1B8D23"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941" w:type="dxa"/>
            <w:vAlign w:val="center"/>
            <w:hideMark/>
          </w:tcPr>
          <w:p w14:paraId="7E023EF8"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361" w:type="dxa"/>
            <w:vAlign w:val="center"/>
          </w:tcPr>
          <w:p w14:paraId="3736A655"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D35F81" w:rsidRPr="0026419C" w14:paraId="0AD8C12E"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top w:val="single" w:sz="4" w:space="0" w:color="000000" w:themeColor="text1"/>
              <w:bottom w:val="single" w:sz="4" w:space="0" w:color="666666" w:themeColor="text1" w:themeTint="99"/>
            </w:tcBorders>
            <w:shd w:val="clear" w:color="auto" w:fill="70AD47" w:themeFill="accent6"/>
            <w:vAlign w:val="center"/>
          </w:tcPr>
          <w:p w14:paraId="4A11D0D4"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428"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941"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361"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D35F81" w:rsidRPr="0026419C" w14:paraId="2AA0123D"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877BAF5"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428"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941"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361"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D35F81" w:rsidRPr="0026419C" w14:paraId="19EC48DF"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E885D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4862DD6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428" w:type="dxa"/>
            <w:shd w:val="clear" w:color="auto" w:fill="70AD47" w:themeFill="accent6"/>
            <w:vAlign w:val="center"/>
            <w:hideMark/>
          </w:tcPr>
          <w:p w14:paraId="13D5560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7A52CDB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361" w:type="dxa"/>
            <w:shd w:val="clear" w:color="auto" w:fill="70AD47" w:themeFill="accent6"/>
            <w:vAlign w:val="center"/>
          </w:tcPr>
          <w:p w14:paraId="55AAF0FF"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D35F81" w:rsidRPr="0026419C" w14:paraId="0018848C"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B44B8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428"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361"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D35F81" w:rsidRPr="0026419C" w14:paraId="1D285777"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7A19E4A"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428"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D35F81" w:rsidRPr="0026419C" w14:paraId="09B38FB8"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FB01F96"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12B88F8B"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428" w:type="dxa"/>
            <w:shd w:val="clear" w:color="auto" w:fill="70AD47" w:themeFill="accent6"/>
            <w:vAlign w:val="center"/>
            <w:hideMark/>
          </w:tcPr>
          <w:p w14:paraId="4D67770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154D1AF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4A11032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D35F81" w:rsidRPr="0026419C" w14:paraId="729AE335"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89D4C6D"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5589CF7B"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428" w:type="dxa"/>
            <w:shd w:val="clear" w:color="auto" w:fill="70AD47" w:themeFill="accent6"/>
            <w:vAlign w:val="center"/>
            <w:hideMark/>
          </w:tcPr>
          <w:p w14:paraId="22E99261"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941" w:type="dxa"/>
            <w:shd w:val="clear" w:color="auto" w:fill="70AD47" w:themeFill="accent6"/>
            <w:vAlign w:val="center"/>
            <w:hideMark/>
          </w:tcPr>
          <w:p w14:paraId="75A14DE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361" w:type="dxa"/>
            <w:shd w:val="clear" w:color="auto" w:fill="70AD47" w:themeFill="accent6"/>
            <w:vAlign w:val="center"/>
          </w:tcPr>
          <w:p w14:paraId="48369FB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prepared. QTR Meeting (Dec 2020)</w:t>
            </w:r>
          </w:p>
        </w:tc>
      </w:tr>
      <w:tr w:rsidR="00D35F81" w:rsidRPr="0026419C" w14:paraId="61030127"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B0B6862"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3FB0427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428" w:type="dxa"/>
            <w:shd w:val="clear" w:color="auto" w:fill="70AD47" w:themeFill="accent6"/>
            <w:vAlign w:val="center"/>
            <w:hideMark/>
          </w:tcPr>
          <w:p w14:paraId="67F2479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shd w:val="clear" w:color="auto" w:fill="70AD47" w:themeFill="accent6"/>
            <w:vAlign w:val="center"/>
            <w:hideMark/>
          </w:tcPr>
          <w:p w14:paraId="54B1317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361" w:type="dxa"/>
            <w:shd w:val="clear" w:color="auto" w:fill="70AD47" w:themeFill="accent6"/>
            <w:vAlign w:val="center"/>
          </w:tcPr>
          <w:p w14:paraId="2CC37241"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D35F81" w:rsidRPr="0026419C" w14:paraId="5B3D6BF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4B501154"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FFFFFF" w:themeFill="background1"/>
            <w:noWrap/>
            <w:vAlign w:val="center"/>
            <w:hideMark/>
          </w:tcPr>
          <w:p w14:paraId="59B5AD6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428" w:type="dxa"/>
            <w:tcBorders>
              <w:bottom w:val="single" w:sz="4" w:space="0" w:color="666666" w:themeColor="text1" w:themeTint="99"/>
            </w:tcBorders>
            <w:shd w:val="clear" w:color="auto" w:fill="FFFFFF" w:themeFill="background1"/>
            <w:vAlign w:val="center"/>
            <w:hideMark/>
          </w:tcPr>
          <w:p w14:paraId="29C9A20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7: May-Aug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FFFFFF" w:themeFill="background1"/>
            <w:vAlign w:val="center"/>
            <w:hideMark/>
          </w:tcPr>
          <w:p w14:paraId="375ACCE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FFFFFF" w:themeFill="background1"/>
            <w:vAlign w:val="center"/>
          </w:tcPr>
          <w:p w14:paraId="317471C5"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64101C66" w14:textId="77777777" w:rsidTr="009A20A5">
        <w:trPr>
          <w:trHeight w:val="337"/>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E63643A"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608F73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428" w:type="dxa"/>
            <w:shd w:val="clear" w:color="auto" w:fill="70AD47" w:themeFill="accent6"/>
            <w:vAlign w:val="center"/>
            <w:hideMark/>
          </w:tcPr>
          <w:p w14:paraId="40FFB86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v1.1 with State Tasks) - MONTH 8 - MAY 2020</w:t>
            </w:r>
          </w:p>
        </w:tc>
        <w:tc>
          <w:tcPr>
            <w:tcW w:w="941" w:type="dxa"/>
            <w:shd w:val="clear" w:color="auto" w:fill="70AD47" w:themeFill="accent6"/>
            <w:vAlign w:val="center"/>
            <w:hideMark/>
          </w:tcPr>
          <w:p w14:paraId="2D529B6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361" w:type="dxa"/>
            <w:shd w:val="clear" w:color="auto" w:fill="70AD47" w:themeFill="accent6"/>
            <w:vAlign w:val="center"/>
          </w:tcPr>
          <w:p w14:paraId="55201FD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D35F81" w:rsidRPr="0026419C" w14:paraId="72519D1E"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1E4F0B"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ACB389A"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428" w:type="dxa"/>
            <w:shd w:val="clear" w:color="auto" w:fill="70AD47" w:themeFill="accent6"/>
            <w:vAlign w:val="center"/>
            <w:hideMark/>
          </w:tcPr>
          <w:p w14:paraId="6147637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v1.2 with State Tasks) - MONTH 9 - JUN 2020</w:t>
            </w:r>
          </w:p>
        </w:tc>
        <w:tc>
          <w:tcPr>
            <w:tcW w:w="941" w:type="dxa"/>
            <w:shd w:val="clear" w:color="auto" w:fill="70AD47" w:themeFill="accent6"/>
            <w:vAlign w:val="center"/>
            <w:hideMark/>
          </w:tcPr>
          <w:p w14:paraId="0ABF4E8F"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shd w:val="clear" w:color="auto" w:fill="70AD47" w:themeFill="accent6"/>
            <w:vAlign w:val="center"/>
          </w:tcPr>
          <w:p w14:paraId="6835694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D35F81" w:rsidRPr="0026419C" w14:paraId="565F15F1"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0058268"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E68A90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428" w:type="dxa"/>
            <w:shd w:val="clear" w:color="auto" w:fill="70AD47" w:themeFill="accent6"/>
            <w:vAlign w:val="center"/>
            <w:hideMark/>
          </w:tcPr>
          <w:p w14:paraId="00290B7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941" w:type="dxa"/>
            <w:shd w:val="clear" w:color="auto" w:fill="70AD47" w:themeFill="accent6"/>
            <w:vAlign w:val="center"/>
            <w:hideMark/>
          </w:tcPr>
          <w:p w14:paraId="41A9CE9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361" w:type="dxa"/>
            <w:shd w:val="clear" w:color="auto" w:fill="70AD47" w:themeFill="accent6"/>
            <w:vAlign w:val="center"/>
          </w:tcPr>
          <w:p w14:paraId="2A67421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D35F81" w:rsidRPr="0026419C" w14:paraId="33F01FA9"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D99120"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DA1328B"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428" w:type="dxa"/>
            <w:tcBorders>
              <w:bottom w:val="single" w:sz="4" w:space="0" w:color="666666" w:themeColor="text1" w:themeTint="99"/>
            </w:tcBorders>
            <w:shd w:val="clear" w:color="auto" w:fill="70AD47" w:themeFill="accent6"/>
            <w:vAlign w:val="center"/>
            <w:hideMark/>
          </w:tcPr>
          <w:p w14:paraId="5C1CE7F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v1.4 with State Tasks) - MONTH 11 - AUG 2020</w:t>
            </w:r>
          </w:p>
        </w:tc>
        <w:tc>
          <w:tcPr>
            <w:tcW w:w="941" w:type="dxa"/>
            <w:tcBorders>
              <w:bottom w:val="single" w:sz="4" w:space="0" w:color="666666" w:themeColor="text1" w:themeTint="99"/>
            </w:tcBorders>
            <w:shd w:val="clear" w:color="auto" w:fill="70AD47" w:themeFill="accent6"/>
            <w:vAlign w:val="center"/>
            <w:hideMark/>
          </w:tcPr>
          <w:p w14:paraId="5BFCF1E2"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361" w:type="dxa"/>
            <w:tcBorders>
              <w:bottom w:val="single" w:sz="4" w:space="0" w:color="666666" w:themeColor="text1" w:themeTint="99"/>
            </w:tcBorders>
            <w:shd w:val="clear" w:color="auto" w:fill="70AD47" w:themeFill="accent6"/>
            <w:vAlign w:val="center"/>
          </w:tcPr>
          <w:p w14:paraId="11D8598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v1.4. Tasks 2.1, 2.2, 2.ID</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1</w:t>
            </w:r>
          </w:p>
        </w:tc>
      </w:tr>
      <w:tr w:rsidR="00D35F81" w:rsidRPr="0026419C" w14:paraId="773F6EAD"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DFB5B08"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EE00411"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428" w:type="dxa"/>
            <w:shd w:val="clear" w:color="auto" w:fill="70AD47" w:themeFill="accent6"/>
            <w:vAlign w:val="center"/>
            <w:hideMark/>
          </w:tcPr>
          <w:p w14:paraId="0308E8EE"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v1.5 with State Tasks) - MONTH 12 - SEP 2020</w:t>
            </w:r>
          </w:p>
        </w:tc>
        <w:tc>
          <w:tcPr>
            <w:tcW w:w="941" w:type="dxa"/>
            <w:shd w:val="clear" w:color="auto" w:fill="70AD47" w:themeFill="accent6"/>
            <w:vAlign w:val="center"/>
            <w:hideMark/>
          </w:tcPr>
          <w:p w14:paraId="07DCA36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3674FE4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Tasks 2.1, 2.2, 2.ID.2 and 2.ID.3</w:t>
            </w:r>
          </w:p>
        </w:tc>
      </w:tr>
      <w:tr w:rsidR="00D35F81" w:rsidRPr="0026419C" w14:paraId="65C6344A"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785D856"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C92DE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428" w:type="dxa"/>
            <w:shd w:val="clear" w:color="auto" w:fill="70AD47" w:themeFill="accent6"/>
            <w:vAlign w:val="center"/>
            <w:hideMark/>
          </w:tcPr>
          <w:p w14:paraId="74F244B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w:t>
            </w:r>
            <w:r>
              <w:rPr>
                <w:color w:val="000000"/>
                <w:sz w:val="18"/>
                <w:szCs w:val="18"/>
              </w:rPr>
              <w:t xml:space="preserve">- </w:t>
            </w:r>
            <w:r w:rsidRPr="0025768C">
              <w:rPr>
                <w:color w:val="000000"/>
                <w:sz w:val="18"/>
                <w:szCs w:val="18"/>
              </w:rPr>
              <w:t>MONTH 13 - OCT 2020</w:t>
            </w:r>
          </w:p>
        </w:tc>
        <w:tc>
          <w:tcPr>
            <w:tcW w:w="941" w:type="dxa"/>
            <w:shd w:val="clear" w:color="auto" w:fill="70AD47" w:themeFill="accent6"/>
            <w:vAlign w:val="center"/>
            <w:hideMark/>
          </w:tcPr>
          <w:p w14:paraId="0D4305D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361" w:type="dxa"/>
            <w:shd w:val="clear" w:color="auto" w:fill="70AD47" w:themeFill="accent6"/>
            <w:vAlign w:val="center"/>
          </w:tcPr>
          <w:p w14:paraId="5F44999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D35F81" w:rsidRPr="0026419C" w14:paraId="366BEC31"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7FD0D851"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0A0788AD"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428" w:type="dxa"/>
            <w:shd w:val="clear" w:color="auto" w:fill="70AD47" w:themeFill="accent6"/>
            <w:vAlign w:val="center"/>
            <w:hideMark/>
          </w:tcPr>
          <w:p w14:paraId="5E13020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14 - NOV 2020</w:t>
            </w:r>
          </w:p>
        </w:tc>
        <w:tc>
          <w:tcPr>
            <w:tcW w:w="941" w:type="dxa"/>
            <w:shd w:val="clear" w:color="auto" w:fill="70AD47" w:themeFill="accent6"/>
            <w:vAlign w:val="center"/>
            <w:hideMark/>
          </w:tcPr>
          <w:p w14:paraId="1A41B4B1"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361" w:type="dxa"/>
            <w:shd w:val="clear" w:color="auto" w:fill="70AD47" w:themeFill="accent6"/>
            <w:vAlign w:val="center"/>
          </w:tcPr>
          <w:p w14:paraId="65BD9E3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D35F81" w:rsidRPr="0026419C" w14:paraId="3B0C9545"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550D476"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8F3A9B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428" w:type="dxa"/>
            <w:tcBorders>
              <w:bottom w:val="single" w:sz="4" w:space="0" w:color="666666" w:themeColor="text1" w:themeTint="99"/>
            </w:tcBorders>
            <w:shd w:val="clear" w:color="auto" w:fill="70AD47" w:themeFill="accent6"/>
            <w:vAlign w:val="center"/>
            <w:hideMark/>
          </w:tcPr>
          <w:p w14:paraId="66C23B6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(incl. Work Plan v1.</w:t>
            </w:r>
            <w:r>
              <w:rPr>
                <w:color w:val="000000"/>
                <w:sz w:val="18"/>
                <w:szCs w:val="18"/>
              </w:rPr>
              <w:t>6</w:t>
            </w:r>
            <w:r w:rsidRPr="0025768C">
              <w:rPr>
                <w:color w:val="000000"/>
                <w:sz w:val="18"/>
                <w:szCs w:val="18"/>
              </w:rPr>
              <w:t xml:space="preserve"> with State Tasks) - MONTH 15 - DEC 2020</w:t>
            </w:r>
          </w:p>
        </w:tc>
        <w:tc>
          <w:tcPr>
            <w:tcW w:w="941" w:type="dxa"/>
            <w:tcBorders>
              <w:bottom w:val="single" w:sz="4" w:space="0" w:color="666666" w:themeColor="text1" w:themeTint="99"/>
            </w:tcBorders>
            <w:shd w:val="clear" w:color="auto" w:fill="70AD47" w:themeFill="accent6"/>
            <w:vAlign w:val="center"/>
            <w:hideMark/>
          </w:tcPr>
          <w:p w14:paraId="446CBBA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1A68A19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D35F81" w:rsidRPr="0026419C" w14:paraId="48351D31"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CC7495C"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345651B3"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428" w:type="dxa"/>
            <w:shd w:val="clear" w:color="auto" w:fill="70AD47" w:themeFill="accent6"/>
            <w:vAlign w:val="center"/>
            <w:hideMark/>
          </w:tcPr>
          <w:p w14:paraId="6E88FC7E"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16 - JAN 202</w:t>
            </w:r>
            <w:r>
              <w:rPr>
                <w:color w:val="000000"/>
                <w:sz w:val="18"/>
                <w:szCs w:val="18"/>
              </w:rPr>
              <w:t>1</w:t>
            </w:r>
          </w:p>
        </w:tc>
        <w:tc>
          <w:tcPr>
            <w:tcW w:w="941" w:type="dxa"/>
            <w:shd w:val="clear" w:color="auto" w:fill="70AD47" w:themeFill="accent6"/>
            <w:vAlign w:val="center"/>
            <w:hideMark/>
          </w:tcPr>
          <w:p w14:paraId="184B5E0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361" w:type="dxa"/>
            <w:shd w:val="clear" w:color="auto" w:fill="70AD47" w:themeFill="accent6"/>
            <w:vAlign w:val="center"/>
          </w:tcPr>
          <w:p w14:paraId="1E629D31"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D35F81" w:rsidRPr="0026419C" w14:paraId="1B4A6F7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8ADCA1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E2E1C9B"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428" w:type="dxa"/>
            <w:shd w:val="clear" w:color="auto" w:fill="70AD47" w:themeFill="accent6"/>
            <w:vAlign w:val="center"/>
            <w:hideMark/>
          </w:tcPr>
          <w:p w14:paraId="4A0C611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17 - FEB 202</w:t>
            </w:r>
            <w:r>
              <w:rPr>
                <w:color w:val="000000"/>
                <w:sz w:val="18"/>
                <w:szCs w:val="18"/>
              </w:rPr>
              <w:t>1</w:t>
            </w:r>
          </w:p>
        </w:tc>
        <w:tc>
          <w:tcPr>
            <w:tcW w:w="941" w:type="dxa"/>
            <w:shd w:val="clear" w:color="auto" w:fill="70AD47" w:themeFill="accent6"/>
            <w:vAlign w:val="center"/>
            <w:hideMark/>
          </w:tcPr>
          <w:p w14:paraId="57F68AA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361" w:type="dxa"/>
            <w:shd w:val="clear" w:color="auto" w:fill="70AD47" w:themeFill="accent6"/>
            <w:vAlign w:val="center"/>
          </w:tcPr>
          <w:p w14:paraId="2831D879"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D35F81" w:rsidRPr="0026419C" w14:paraId="2A768E36" w14:textId="77777777" w:rsidTr="009A20A5">
        <w:trPr>
          <w:trHeight w:val="215"/>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1A27249"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007166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428" w:type="dxa"/>
            <w:shd w:val="clear" w:color="auto" w:fill="70AD47" w:themeFill="accent6"/>
            <w:vAlign w:val="center"/>
            <w:hideMark/>
          </w:tcPr>
          <w:p w14:paraId="4AF2B2D3"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18 - MAR 202</w:t>
            </w:r>
            <w:r>
              <w:rPr>
                <w:color w:val="000000"/>
                <w:sz w:val="18"/>
                <w:szCs w:val="18"/>
              </w:rPr>
              <w:t>1</w:t>
            </w:r>
          </w:p>
        </w:tc>
        <w:tc>
          <w:tcPr>
            <w:tcW w:w="941" w:type="dxa"/>
            <w:shd w:val="clear" w:color="auto" w:fill="70AD47" w:themeFill="accent6"/>
            <w:vAlign w:val="center"/>
            <w:hideMark/>
          </w:tcPr>
          <w:p w14:paraId="5BC320D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361" w:type="dxa"/>
            <w:shd w:val="clear" w:color="auto" w:fill="70AD47" w:themeFill="accent6"/>
            <w:vAlign w:val="center"/>
          </w:tcPr>
          <w:p w14:paraId="67CFD04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D35F81" w:rsidRPr="0026419C" w14:paraId="70B00643" w14:textId="77777777" w:rsidTr="00F140F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13A739A"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5A71A772"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428" w:type="dxa"/>
            <w:tcBorders>
              <w:bottom w:val="single" w:sz="4" w:space="0" w:color="666666" w:themeColor="text1" w:themeTint="99"/>
            </w:tcBorders>
            <w:shd w:val="clear" w:color="auto" w:fill="70AD47" w:themeFill="accent6"/>
            <w:vAlign w:val="center"/>
            <w:hideMark/>
          </w:tcPr>
          <w:p w14:paraId="5531ABB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6D95432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361" w:type="dxa"/>
            <w:tcBorders>
              <w:bottom w:val="single" w:sz="4" w:space="0" w:color="666666" w:themeColor="text1" w:themeTint="99"/>
            </w:tcBorders>
            <w:shd w:val="clear" w:color="auto" w:fill="70AD47" w:themeFill="accent6"/>
            <w:vAlign w:val="center"/>
          </w:tcPr>
          <w:p w14:paraId="123E077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D35F81" w:rsidRPr="0026419C" w14:paraId="2BF0883C" w14:textId="77777777" w:rsidTr="00F140FF">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BED297C"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5D385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428" w:type="dxa"/>
            <w:shd w:val="clear" w:color="auto" w:fill="70AD47" w:themeFill="accent6"/>
            <w:vAlign w:val="center"/>
            <w:hideMark/>
          </w:tcPr>
          <w:p w14:paraId="47462CB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20 - MAY 2021</w:t>
            </w:r>
          </w:p>
        </w:tc>
        <w:tc>
          <w:tcPr>
            <w:tcW w:w="941" w:type="dxa"/>
            <w:shd w:val="clear" w:color="auto" w:fill="70AD47" w:themeFill="accent6"/>
            <w:vAlign w:val="center"/>
            <w:hideMark/>
          </w:tcPr>
          <w:p w14:paraId="6A2EC95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361" w:type="dxa"/>
            <w:shd w:val="clear" w:color="auto" w:fill="70AD47" w:themeFill="accent6"/>
            <w:vAlign w:val="center"/>
          </w:tcPr>
          <w:p w14:paraId="1FEEEC6B" w14:textId="5EF52776" w:rsidR="00D35F81" w:rsidRPr="0026419C" w:rsidRDefault="00F140FF"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w:t>
            </w:r>
            <w:r w:rsidR="00D35F81">
              <w:rPr>
                <w:rFonts w:ascii="Times New Roman" w:hAnsi="Times New Roman" w:cs="Times New Roman"/>
                <w:color w:val="000000"/>
                <w:sz w:val="18"/>
                <w:szCs w:val="18"/>
              </w:rPr>
              <w:t xml:space="preserve">echnical services to </w:t>
            </w:r>
            <w:r>
              <w:rPr>
                <w:rFonts w:ascii="Times New Roman" w:hAnsi="Times New Roman" w:cs="Times New Roman"/>
                <w:color w:val="000000"/>
                <w:sz w:val="18"/>
                <w:szCs w:val="18"/>
              </w:rPr>
              <w:t xml:space="preserve">11 States and </w:t>
            </w:r>
            <w:r w:rsidR="00D35F81">
              <w:rPr>
                <w:rFonts w:ascii="Times New Roman" w:hAnsi="Times New Roman" w:cs="Times New Roman"/>
                <w:color w:val="000000"/>
                <w:sz w:val="18"/>
                <w:szCs w:val="18"/>
              </w:rPr>
              <w:t>for Cross-agency Tasks 2.1 &amp; 2.2.</w:t>
            </w:r>
          </w:p>
        </w:tc>
      </w:tr>
      <w:tr w:rsidR="00D35F81" w:rsidRPr="0026419C" w14:paraId="378339AF" w14:textId="77777777" w:rsidTr="00F140FF">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5A72496"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3833709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428" w:type="dxa"/>
            <w:shd w:val="clear" w:color="auto" w:fill="70AD47" w:themeFill="accent6"/>
            <w:vAlign w:val="center"/>
          </w:tcPr>
          <w:p w14:paraId="28728854"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941" w:type="dxa"/>
            <w:shd w:val="clear" w:color="auto" w:fill="70AD47" w:themeFill="accent6"/>
            <w:vAlign w:val="center"/>
          </w:tcPr>
          <w:p w14:paraId="4CE4B89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D8A2390" w14:textId="361FC958" w:rsidR="00D35F81" w:rsidRPr="0026419C" w:rsidRDefault="00F140FF"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D35F81" w:rsidRPr="0026419C" w14:paraId="0BB04649" w14:textId="77777777" w:rsidTr="00F140FF">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048B77B"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40B3B96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428" w:type="dxa"/>
            <w:shd w:val="clear" w:color="auto" w:fill="70AD47" w:themeFill="accent6"/>
            <w:vAlign w:val="center"/>
          </w:tcPr>
          <w:p w14:paraId="49DCAECF"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941" w:type="dxa"/>
            <w:shd w:val="clear" w:color="auto" w:fill="70AD47" w:themeFill="accent6"/>
            <w:vAlign w:val="center"/>
          </w:tcPr>
          <w:p w14:paraId="322B27D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3CA471D8" w14:textId="3D25FA52" w:rsidR="00D35F81" w:rsidRPr="0026419C" w:rsidRDefault="00F140FF"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D35F81" w:rsidRPr="0026419C" w14:paraId="402A8B2F"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048517B2"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0EAAB7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p>
        </w:tc>
        <w:tc>
          <w:tcPr>
            <w:tcW w:w="4428" w:type="dxa"/>
            <w:shd w:val="clear" w:color="auto" w:fill="FFFFFF" w:themeFill="background1"/>
            <w:vAlign w:val="center"/>
          </w:tcPr>
          <w:p w14:paraId="45C160C7"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941" w:type="dxa"/>
            <w:shd w:val="clear" w:color="auto" w:fill="FFFFFF" w:themeFill="background1"/>
            <w:vAlign w:val="center"/>
          </w:tcPr>
          <w:p w14:paraId="26AA9CF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7A55946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09C62A77"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B2A4F3C"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612E7D5F"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p>
        </w:tc>
        <w:tc>
          <w:tcPr>
            <w:tcW w:w="4428" w:type="dxa"/>
            <w:shd w:val="clear" w:color="auto" w:fill="FFFFFF" w:themeFill="background1"/>
            <w:vAlign w:val="center"/>
          </w:tcPr>
          <w:p w14:paraId="4F8C97C7"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941" w:type="dxa"/>
            <w:shd w:val="clear" w:color="auto" w:fill="FFFFFF" w:themeFill="background1"/>
            <w:vAlign w:val="center"/>
          </w:tcPr>
          <w:p w14:paraId="5FA7873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38FAD4E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219A569B"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257BF78"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619" w:type="dxa"/>
            <w:shd w:val="clear" w:color="auto" w:fill="FFFFFF" w:themeFill="background1"/>
            <w:noWrap/>
            <w:vAlign w:val="center"/>
          </w:tcPr>
          <w:p w14:paraId="4B5926D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p>
        </w:tc>
        <w:tc>
          <w:tcPr>
            <w:tcW w:w="4428" w:type="dxa"/>
            <w:shd w:val="clear" w:color="auto" w:fill="FFFFFF" w:themeFill="background1"/>
            <w:vAlign w:val="center"/>
          </w:tcPr>
          <w:p w14:paraId="36334A63"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941" w:type="dxa"/>
            <w:shd w:val="clear" w:color="auto" w:fill="FFFFFF" w:themeFill="background1"/>
            <w:vAlign w:val="center"/>
          </w:tcPr>
          <w:p w14:paraId="68B99AB8"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33716E1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539218EB"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8F94CC1"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4F0256C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p>
        </w:tc>
        <w:tc>
          <w:tcPr>
            <w:tcW w:w="4428" w:type="dxa"/>
            <w:shd w:val="clear" w:color="auto" w:fill="FFFFFF" w:themeFill="background1"/>
            <w:vAlign w:val="center"/>
          </w:tcPr>
          <w:p w14:paraId="27C85295"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941" w:type="dxa"/>
            <w:shd w:val="clear" w:color="auto" w:fill="FFFFFF" w:themeFill="background1"/>
            <w:vAlign w:val="center"/>
          </w:tcPr>
          <w:p w14:paraId="4B14F7BE"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7E71172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5C61CBD0"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6D2E2FD"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35AC1CE"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p>
        </w:tc>
        <w:tc>
          <w:tcPr>
            <w:tcW w:w="4428" w:type="dxa"/>
            <w:shd w:val="clear" w:color="auto" w:fill="FFFFFF" w:themeFill="background1"/>
            <w:vAlign w:val="center"/>
          </w:tcPr>
          <w:p w14:paraId="4BC9B0A9"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 xml:space="preserve"> 2021</w:t>
            </w:r>
          </w:p>
        </w:tc>
        <w:tc>
          <w:tcPr>
            <w:tcW w:w="941" w:type="dxa"/>
            <w:shd w:val="clear" w:color="auto" w:fill="FFFFFF" w:themeFill="background1"/>
            <w:vAlign w:val="center"/>
          </w:tcPr>
          <w:p w14:paraId="138B1F69"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5B40B4B8"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499A8F09"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ED4C3A7"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3362B66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p>
        </w:tc>
        <w:tc>
          <w:tcPr>
            <w:tcW w:w="4428" w:type="dxa"/>
            <w:shd w:val="clear" w:color="auto" w:fill="FFFFFF" w:themeFill="background1"/>
            <w:vAlign w:val="center"/>
          </w:tcPr>
          <w:p w14:paraId="6CFBA9D6"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941" w:type="dxa"/>
            <w:shd w:val="clear" w:color="auto" w:fill="FFFFFF" w:themeFill="background1"/>
            <w:vAlign w:val="center"/>
          </w:tcPr>
          <w:p w14:paraId="0DAF679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D25AE4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519E17E9"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496E388A"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247BF208"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p>
        </w:tc>
        <w:tc>
          <w:tcPr>
            <w:tcW w:w="4428" w:type="dxa"/>
            <w:shd w:val="clear" w:color="auto" w:fill="FFFFFF" w:themeFill="background1"/>
            <w:vAlign w:val="center"/>
          </w:tcPr>
          <w:p w14:paraId="4200E5F6"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3782EC0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34A5A455"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4B3A4D72"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90826FA"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8CC1CC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p>
        </w:tc>
        <w:tc>
          <w:tcPr>
            <w:tcW w:w="4428" w:type="dxa"/>
            <w:shd w:val="clear" w:color="auto" w:fill="FFFFFF" w:themeFill="background1"/>
            <w:vAlign w:val="center"/>
          </w:tcPr>
          <w:p w14:paraId="19792E4D"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58F20D4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58F507D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5711020A"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6B9EACE"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757192E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p>
        </w:tc>
        <w:tc>
          <w:tcPr>
            <w:tcW w:w="4428" w:type="dxa"/>
            <w:shd w:val="clear" w:color="auto" w:fill="FFFFFF" w:themeFill="background1"/>
            <w:vAlign w:val="center"/>
          </w:tcPr>
          <w:p w14:paraId="211CF532" w14:textId="77777777" w:rsidR="00D35F81" w:rsidRPr="0025768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6EF733D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C8C8D2F"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3D37DAA4"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42881BCA" w14:textId="77777777" w:rsidR="00D35F81" w:rsidRPr="0026419C" w:rsidRDefault="00D35F81" w:rsidP="009A20A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FFFFFF" w:themeFill="background1"/>
            <w:noWrap/>
            <w:vAlign w:val="center"/>
          </w:tcPr>
          <w:p w14:paraId="7A9EEC4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p>
        </w:tc>
        <w:tc>
          <w:tcPr>
            <w:tcW w:w="4428" w:type="dxa"/>
            <w:tcBorders>
              <w:bottom w:val="single" w:sz="4" w:space="0" w:color="666666" w:themeColor="text1" w:themeTint="99"/>
            </w:tcBorders>
            <w:shd w:val="clear" w:color="auto" w:fill="FFFFFF" w:themeFill="background1"/>
            <w:vAlign w:val="center"/>
          </w:tcPr>
          <w:p w14:paraId="3DDB15BE" w14:textId="77777777" w:rsidR="00D35F81" w:rsidRPr="0025768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941" w:type="dxa"/>
            <w:tcBorders>
              <w:bottom w:val="single" w:sz="4" w:space="0" w:color="666666" w:themeColor="text1" w:themeTint="99"/>
            </w:tcBorders>
            <w:shd w:val="clear" w:color="auto" w:fill="FFFFFF" w:themeFill="background1"/>
            <w:vAlign w:val="center"/>
          </w:tcPr>
          <w:p w14:paraId="18DDEB7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5/30/2</w:t>
            </w:r>
            <w:r>
              <w:rPr>
                <w:rFonts w:ascii="Times New Roman" w:hAnsi="Times New Roman" w:cs="Times New Roman"/>
                <w:color w:val="000000"/>
                <w:sz w:val="18"/>
                <w:szCs w:val="18"/>
              </w:rPr>
              <w:t>2</w:t>
            </w:r>
          </w:p>
        </w:tc>
        <w:tc>
          <w:tcPr>
            <w:tcW w:w="3361" w:type="dxa"/>
            <w:tcBorders>
              <w:bottom w:val="single" w:sz="4" w:space="0" w:color="666666" w:themeColor="text1" w:themeTint="99"/>
            </w:tcBorders>
            <w:shd w:val="clear" w:color="auto" w:fill="FFFFFF" w:themeFill="background1"/>
            <w:vAlign w:val="center"/>
          </w:tcPr>
          <w:p w14:paraId="149F457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D35F81" w:rsidRPr="0026419C" w14:paraId="1620E4D7"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22CB9035"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766817CB"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428" w:type="dxa"/>
            <w:tcBorders>
              <w:bottom w:val="single" w:sz="4" w:space="0" w:color="666666" w:themeColor="text1" w:themeTint="99"/>
            </w:tcBorders>
            <w:shd w:val="clear" w:color="auto" w:fill="FFF2CC" w:themeFill="accent4" w:themeFillTint="33"/>
            <w:vAlign w:val="center"/>
            <w:hideMark/>
          </w:tcPr>
          <w:p w14:paraId="1265BF1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E6D8A">
              <w:rPr>
                <w:rFonts w:ascii="Times New Roman" w:hAnsi="Times New Roman" w:cs="Times New Roman"/>
                <w:b/>
                <w:bCs/>
                <w:color w:val="000000"/>
                <w:sz w:val="18"/>
                <w:szCs w:val="18"/>
              </w:rPr>
              <w:t>Article 1</w:t>
            </w:r>
            <w:r>
              <w:rPr>
                <w:rFonts w:ascii="Times New Roman" w:hAnsi="Times New Roman" w:cs="Times New Roman"/>
                <w:color w:val="000000"/>
                <w:sz w:val="18"/>
                <w:szCs w:val="18"/>
              </w:rPr>
              <w:t>: Road Network Publication Data Model with Topology, Temporality, Routable Network Rules</w:t>
            </w:r>
          </w:p>
        </w:tc>
        <w:tc>
          <w:tcPr>
            <w:tcW w:w="941" w:type="dxa"/>
            <w:tcBorders>
              <w:bottom w:val="single" w:sz="4" w:space="0" w:color="666666" w:themeColor="text1" w:themeTint="99"/>
            </w:tcBorders>
            <w:shd w:val="clear" w:color="auto" w:fill="FFF2CC" w:themeFill="accent4" w:themeFillTint="33"/>
            <w:vAlign w:val="center"/>
            <w:hideMark/>
          </w:tcPr>
          <w:p w14:paraId="646057A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361" w:type="dxa"/>
            <w:tcBorders>
              <w:bottom w:val="single" w:sz="4" w:space="0" w:color="666666" w:themeColor="text1" w:themeTint="99"/>
            </w:tcBorders>
            <w:shd w:val="clear" w:color="auto" w:fill="FFF2CC" w:themeFill="accent4" w:themeFillTint="33"/>
            <w:vAlign w:val="center"/>
          </w:tcPr>
          <w:p w14:paraId="5F1079E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Delivered content of the article as part of Task 5 Report on Road network publication data model. FHWA and following PFS States reviewing: DC, ID, NC, OH.</w:t>
            </w:r>
          </w:p>
        </w:tc>
      </w:tr>
      <w:tr w:rsidR="00D35F81" w:rsidRPr="0026419C" w14:paraId="4DC182C9"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6F7CAC0" w14:textId="77777777" w:rsidR="00D35F81" w:rsidRPr="0026419C"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6B29D58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428" w:type="dxa"/>
            <w:tcBorders>
              <w:bottom w:val="single" w:sz="4" w:space="0" w:color="666666" w:themeColor="text1" w:themeTint="99"/>
            </w:tcBorders>
            <w:shd w:val="clear" w:color="auto" w:fill="FFF2CC" w:themeFill="accent4" w:themeFillTint="33"/>
            <w:vAlign w:val="center"/>
          </w:tcPr>
          <w:p w14:paraId="3EF19B9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E6D8A">
              <w:rPr>
                <w:rFonts w:ascii="Times New Roman" w:hAnsi="Times New Roman"/>
                <w:b/>
                <w:bCs/>
                <w:color w:val="000000"/>
                <w:sz w:val="18"/>
                <w:szCs w:val="18"/>
              </w:rPr>
              <w:t>Article 2:</w:t>
            </w:r>
            <w:r>
              <w:rPr>
                <w:rFonts w:ascii="Times New Roman" w:hAnsi="Times New Roman"/>
                <w:color w:val="000000"/>
                <w:sz w:val="18"/>
                <w:szCs w:val="18"/>
              </w:rPr>
              <w:t xml:space="preserve"> Enterprise GIS Application for Spatial Safety Performance Functions Calibration and HSM-based Safety Analysis</w:t>
            </w:r>
          </w:p>
        </w:tc>
        <w:tc>
          <w:tcPr>
            <w:tcW w:w="941" w:type="dxa"/>
            <w:tcBorders>
              <w:bottom w:val="single" w:sz="4" w:space="0" w:color="666666" w:themeColor="text1" w:themeTint="99"/>
            </w:tcBorders>
            <w:shd w:val="clear" w:color="auto" w:fill="FFF2CC" w:themeFill="accent4" w:themeFillTint="33"/>
            <w:vAlign w:val="center"/>
          </w:tcPr>
          <w:p w14:paraId="55EA0FDF"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361" w:type="dxa"/>
            <w:tcBorders>
              <w:bottom w:val="single" w:sz="4" w:space="0" w:color="666666" w:themeColor="text1" w:themeTint="99"/>
            </w:tcBorders>
            <w:shd w:val="clear" w:color="auto" w:fill="FFF2CC" w:themeFill="accent4" w:themeFillTint="33"/>
            <w:vAlign w:val="center"/>
          </w:tcPr>
          <w:p w14:paraId="0F6FC411"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Connecticut, North Carolina, Kansas and California Safety datasets being engineered and evaluated for analysis. First milestone/ presentation made at GIS-T 2021 on spatial analysis techniques. Second milestone or presentation to be made in July 2021, at the PFS States Quarterly meeting</w:t>
            </w:r>
          </w:p>
        </w:tc>
      </w:tr>
      <w:tr w:rsidR="00D35F81" w:rsidRPr="0026419C" w14:paraId="39D1A2C1"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13C34538" w14:textId="77777777" w:rsidR="00D35F81"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454333E9"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428" w:type="dxa"/>
            <w:tcBorders>
              <w:bottom w:val="single" w:sz="4" w:space="0" w:color="666666" w:themeColor="text1" w:themeTint="99"/>
            </w:tcBorders>
            <w:shd w:val="clear" w:color="auto" w:fill="FFF2CC" w:themeFill="accent4" w:themeFillTint="33"/>
            <w:vAlign w:val="center"/>
          </w:tcPr>
          <w:p w14:paraId="3E2B3ED2"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E6D8A">
              <w:rPr>
                <w:rFonts w:ascii="Times New Roman" w:hAnsi="Times New Roman"/>
                <w:b/>
                <w:bCs/>
                <w:color w:val="000000"/>
                <w:sz w:val="18"/>
                <w:szCs w:val="18"/>
              </w:rPr>
              <w:t>Article 3:</w:t>
            </w:r>
            <w:r>
              <w:rPr>
                <w:rFonts w:ascii="Times New Roman" w:hAnsi="Times New Roman"/>
                <w:color w:val="000000"/>
                <w:sz w:val="18"/>
                <w:szCs w:val="18"/>
              </w:rPr>
              <w:t xml:space="preserve"> Enterprise GIS Application to Identify Optimal Location of Traffic Monitoring Sites based on Enterprise Needs</w:t>
            </w:r>
          </w:p>
        </w:tc>
        <w:tc>
          <w:tcPr>
            <w:tcW w:w="941" w:type="dxa"/>
            <w:tcBorders>
              <w:bottom w:val="single" w:sz="4" w:space="0" w:color="666666" w:themeColor="text1" w:themeTint="99"/>
            </w:tcBorders>
            <w:shd w:val="clear" w:color="auto" w:fill="FFF2CC" w:themeFill="accent4" w:themeFillTint="33"/>
            <w:vAlign w:val="center"/>
          </w:tcPr>
          <w:p w14:paraId="1C15DB94"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361" w:type="dxa"/>
            <w:tcBorders>
              <w:bottom w:val="single" w:sz="4" w:space="0" w:color="666666" w:themeColor="text1" w:themeTint="99"/>
            </w:tcBorders>
            <w:shd w:val="clear" w:color="auto" w:fill="FFF2CC" w:themeFill="accent4" w:themeFillTint="33"/>
            <w:vAlign w:val="center"/>
          </w:tcPr>
          <w:p w14:paraId="0D9575B7"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California and Connecticut data being reviewed for application development</w:t>
            </w:r>
          </w:p>
        </w:tc>
      </w:tr>
      <w:tr w:rsidR="00D35F81" w:rsidRPr="0026419C" w14:paraId="094DD3E2"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3A5DA593" w14:textId="77777777" w:rsidR="00D35F81"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35A5BB9D"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428" w:type="dxa"/>
            <w:tcBorders>
              <w:bottom w:val="single" w:sz="4" w:space="0" w:color="666666" w:themeColor="text1" w:themeTint="99"/>
            </w:tcBorders>
            <w:shd w:val="clear" w:color="auto" w:fill="FFF2CC" w:themeFill="accent4" w:themeFillTint="33"/>
            <w:vAlign w:val="center"/>
          </w:tcPr>
          <w:p w14:paraId="321B4D41" w14:textId="77777777" w:rsidR="00D35F81" w:rsidRPr="00902A53"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b/>
                <w:bCs/>
                <w:color w:val="000000"/>
                <w:sz w:val="18"/>
                <w:szCs w:val="18"/>
              </w:rPr>
              <w:t xml:space="preserve">Article 4: </w:t>
            </w:r>
            <w:r w:rsidRPr="00902A53">
              <w:rPr>
                <w:rFonts w:ascii="Times New Roman" w:hAnsi="Times New Roman"/>
                <w:color w:val="000000"/>
                <w:sz w:val="18"/>
                <w:szCs w:val="18"/>
              </w:rPr>
              <w:t>Enterprise GIS Application for</w:t>
            </w:r>
            <w:r>
              <w:rPr>
                <w:rFonts w:ascii="Times New Roman" w:hAnsi="Times New Roman"/>
                <w:b/>
                <w:bCs/>
                <w:color w:val="000000"/>
                <w:sz w:val="18"/>
                <w:szCs w:val="18"/>
              </w:rPr>
              <w:t xml:space="preserve"> </w:t>
            </w:r>
            <w:r w:rsidRPr="006C5E16">
              <w:rPr>
                <w:rFonts w:ascii="Times New Roman" w:hAnsi="Times New Roman"/>
                <w:color w:val="000000"/>
                <w:sz w:val="18"/>
                <w:szCs w:val="18"/>
              </w:rPr>
              <w:t xml:space="preserve">Modeling and </w:t>
            </w:r>
            <w:r>
              <w:rPr>
                <w:rFonts w:ascii="Times New Roman" w:hAnsi="Times New Roman"/>
                <w:color w:val="000000"/>
                <w:sz w:val="18"/>
                <w:szCs w:val="18"/>
              </w:rPr>
              <w:t>Conflating Federal Lands Management Agency, DOT LRS and Local Agency Roads data</w:t>
            </w:r>
          </w:p>
        </w:tc>
        <w:tc>
          <w:tcPr>
            <w:tcW w:w="941" w:type="dxa"/>
            <w:tcBorders>
              <w:bottom w:val="single" w:sz="4" w:space="0" w:color="666666" w:themeColor="text1" w:themeTint="99"/>
            </w:tcBorders>
            <w:shd w:val="clear" w:color="auto" w:fill="FFF2CC" w:themeFill="accent4" w:themeFillTint="33"/>
            <w:vAlign w:val="center"/>
          </w:tcPr>
          <w:p w14:paraId="5C6F7A92"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361" w:type="dxa"/>
            <w:tcBorders>
              <w:bottom w:val="single" w:sz="4" w:space="0" w:color="666666" w:themeColor="text1" w:themeTint="99"/>
            </w:tcBorders>
            <w:shd w:val="clear" w:color="auto" w:fill="FFF2CC" w:themeFill="accent4" w:themeFillTint="33"/>
            <w:vAlign w:val="center"/>
          </w:tcPr>
          <w:p w14:paraId="3BBE2994"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AEGIST Technical Services being delivered to ITD, Caltrans, CalOES and Merced being leveraged for development of this article and for communicating the need for synchronization of roads data modeling practices at DOT and local agencies.</w:t>
            </w:r>
          </w:p>
        </w:tc>
      </w:tr>
      <w:tr w:rsidR="00D35F81" w:rsidRPr="0026419C" w14:paraId="2C77405C"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9C632A9" w14:textId="77777777" w:rsidR="00D35F81"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39241A8"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428" w:type="dxa"/>
            <w:tcBorders>
              <w:bottom w:val="single" w:sz="4" w:space="0" w:color="666666" w:themeColor="text1" w:themeTint="99"/>
            </w:tcBorders>
            <w:shd w:val="clear" w:color="auto" w:fill="FFF2CC" w:themeFill="accent4" w:themeFillTint="33"/>
            <w:vAlign w:val="center"/>
          </w:tcPr>
          <w:p w14:paraId="6CED8FB6"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Pr>
                <w:rFonts w:ascii="Times New Roman" w:hAnsi="Times New Roman"/>
                <w:b/>
                <w:bCs/>
                <w:color w:val="000000"/>
                <w:sz w:val="18"/>
                <w:szCs w:val="18"/>
              </w:rPr>
              <w:t xml:space="preserve">Article 5: </w:t>
            </w:r>
            <w:r>
              <w:rPr>
                <w:rFonts w:ascii="Times New Roman" w:hAnsi="Times New Roman"/>
                <w:color w:val="000000"/>
                <w:sz w:val="18"/>
                <w:szCs w:val="18"/>
              </w:rPr>
              <w:t>Preparing routable network from LRS routes and MIRE-HPMS-ARNOLD data items for Travel Demand Modeling</w:t>
            </w:r>
          </w:p>
        </w:tc>
        <w:tc>
          <w:tcPr>
            <w:tcW w:w="941" w:type="dxa"/>
            <w:tcBorders>
              <w:bottom w:val="single" w:sz="4" w:space="0" w:color="666666" w:themeColor="text1" w:themeTint="99"/>
            </w:tcBorders>
            <w:shd w:val="clear" w:color="auto" w:fill="FFF2CC" w:themeFill="accent4" w:themeFillTint="33"/>
            <w:vAlign w:val="center"/>
          </w:tcPr>
          <w:p w14:paraId="70AF3678"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361" w:type="dxa"/>
            <w:tcBorders>
              <w:bottom w:val="single" w:sz="4" w:space="0" w:color="666666" w:themeColor="text1" w:themeTint="99"/>
            </w:tcBorders>
            <w:shd w:val="clear" w:color="auto" w:fill="FFF2CC" w:themeFill="accent4" w:themeFillTint="33"/>
            <w:vAlign w:val="center"/>
          </w:tcPr>
          <w:p w14:paraId="0CC99574"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Coordinating with Travel Demand Modeling groups at DOTs and Routing experts in the industry to build routable network from LRS by factoring in specifications from OSM, GMNS, SharedStreets, etc. </w:t>
            </w:r>
          </w:p>
        </w:tc>
      </w:tr>
      <w:tr w:rsidR="00D35F81" w:rsidRPr="0026419C" w14:paraId="2BC961B3"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5ECCC41"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1864DAB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428" w:type="dxa"/>
            <w:tcBorders>
              <w:bottom w:val="single" w:sz="4" w:space="0" w:color="666666" w:themeColor="text1" w:themeTint="99"/>
            </w:tcBorders>
            <w:shd w:val="clear" w:color="auto" w:fill="70AD47" w:themeFill="accent6"/>
            <w:vAlign w:val="center"/>
            <w:hideMark/>
          </w:tcPr>
          <w:p w14:paraId="7027771E"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3511B58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036DF12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D35F81" w:rsidRPr="0026419C" w14:paraId="203DB5F8"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7B5E585"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483302D2"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428" w:type="dxa"/>
            <w:tcBorders>
              <w:bottom w:val="single" w:sz="4" w:space="0" w:color="666666" w:themeColor="text1" w:themeTint="99"/>
            </w:tcBorders>
            <w:shd w:val="clear" w:color="auto" w:fill="70AD47" w:themeFill="accent6"/>
            <w:vAlign w:val="center"/>
            <w:hideMark/>
          </w:tcPr>
          <w:p w14:paraId="68001485"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941" w:type="dxa"/>
            <w:tcBorders>
              <w:bottom w:val="single" w:sz="4" w:space="0" w:color="666666" w:themeColor="text1" w:themeTint="99"/>
            </w:tcBorders>
            <w:shd w:val="clear" w:color="auto" w:fill="70AD47" w:themeFill="accent6"/>
            <w:vAlign w:val="center"/>
            <w:hideMark/>
          </w:tcPr>
          <w:p w14:paraId="6620112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361" w:type="dxa"/>
            <w:tcBorders>
              <w:bottom w:val="single" w:sz="4" w:space="0" w:color="666666" w:themeColor="text1" w:themeTint="99"/>
            </w:tcBorders>
            <w:shd w:val="clear" w:color="auto" w:fill="70AD47" w:themeFill="accent6"/>
            <w:vAlign w:val="center"/>
          </w:tcPr>
          <w:p w14:paraId="773FC389" w14:textId="77777777" w:rsidR="00D35F81" w:rsidRPr="00DE6D8A"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D35F81" w:rsidRPr="0026419C" w14:paraId="0486D844"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7A7AB11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4FE818C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428" w:type="dxa"/>
            <w:tcBorders>
              <w:bottom w:val="single" w:sz="4" w:space="0" w:color="666666" w:themeColor="text1" w:themeTint="99"/>
            </w:tcBorders>
            <w:shd w:val="clear" w:color="auto" w:fill="FFF2CC" w:themeFill="accent4" w:themeFillTint="33"/>
            <w:vAlign w:val="center"/>
            <w:hideMark/>
          </w:tcPr>
          <w:p w14:paraId="160B029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r>
              <w:rPr>
                <w:rFonts w:ascii="Times New Roman" w:hAnsi="Times New Roman" w:cs="Times New Roman"/>
                <w:color w:val="000000"/>
                <w:sz w:val="18"/>
                <w:szCs w:val="18"/>
              </w:rPr>
              <w:t xml:space="preserve"> – TRB 2022</w:t>
            </w:r>
          </w:p>
        </w:tc>
        <w:tc>
          <w:tcPr>
            <w:tcW w:w="941" w:type="dxa"/>
            <w:tcBorders>
              <w:bottom w:val="single" w:sz="4" w:space="0" w:color="666666" w:themeColor="text1" w:themeTint="99"/>
            </w:tcBorders>
            <w:shd w:val="clear" w:color="auto" w:fill="FFF2CC" w:themeFill="accent4" w:themeFillTint="33"/>
            <w:vAlign w:val="center"/>
            <w:hideMark/>
          </w:tcPr>
          <w:p w14:paraId="3F6EA66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1/30/21</w:t>
            </w:r>
          </w:p>
        </w:tc>
        <w:tc>
          <w:tcPr>
            <w:tcW w:w="3361" w:type="dxa"/>
            <w:tcBorders>
              <w:bottom w:val="single" w:sz="4" w:space="0" w:color="666666" w:themeColor="text1" w:themeTint="99"/>
            </w:tcBorders>
            <w:shd w:val="clear" w:color="auto" w:fill="FFF2CC" w:themeFill="accent4" w:themeFillTint="33"/>
            <w:vAlign w:val="center"/>
          </w:tcPr>
          <w:p w14:paraId="12F2B7EE"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Planning Started</w:t>
            </w:r>
          </w:p>
        </w:tc>
      </w:tr>
      <w:tr w:rsidR="00D35F81" w:rsidRPr="0026419C" w14:paraId="3D9FFC75"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44236206" w14:textId="77777777" w:rsidR="00D35F81" w:rsidRPr="0026419C"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C74584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428" w:type="dxa"/>
            <w:tcBorders>
              <w:bottom w:val="single" w:sz="4" w:space="0" w:color="666666" w:themeColor="text1" w:themeTint="99"/>
            </w:tcBorders>
            <w:shd w:val="clear" w:color="auto" w:fill="FFF2CC" w:themeFill="accent4" w:themeFillTint="33"/>
            <w:vAlign w:val="center"/>
          </w:tcPr>
          <w:p w14:paraId="366C267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941" w:type="dxa"/>
            <w:tcBorders>
              <w:bottom w:val="single" w:sz="4" w:space="0" w:color="666666" w:themeColor="text1" w:themeTint="99"/>
            </w:tcBorders>
            <w:shd w:val="clear" w:color="auto" w:fill="FFF2CC" w:themeFill="accent4" w:themeFillTint="33"/>
            <w:vAlign w:val="center"/>
          </w:tcPr>
          <w:p w14:paraId="6E0C6850"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c>
          <w:tcPr>
            <w:tcW w:w="3361" w:type="dxa"/>
            <w:tcBorders>
              <w:bottom w:val="single" w:sz="4" w:space="0" w:color="666666" w:themeColor="text1" w:themeTint="99"/>
            </w:tcBorders>
            <w:shd w:val="clear" w:color="auto" w:fill="FFF2CC" w:themeFill="accent4" w:themeFillTint="33"/>
            <w:vAlign w:val="center"/>
          </w:tcPr>
          <w:p w14:paraId="6D0AB108"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USDOT Presentation on April 2</w:t>
            </w:r>
            <w:r w:rsidRPr="00EE094E">
              <w:rPr>
                <w:rFonts w:ascii="Times New Roman" w:hAnsi="Times New Roman"/>
                <w:color w:val="000000"/>
                <w:sz w:val="18"/>
                <w:szCs w:val="18"/>
                <w:vertAlign w:val="superscript"/>
              </w:rPr>
              <w:t>nd</w:t>
            </w:r>
            <w:r>
              <w:rPr>
                <w:rFonts w:ascii="Times New Roman" w:hAnsi="Times New Roman"/>
                <w:color w:val="000000"/>
                <w:sz w:val="18"/>
                <w:szCs w:val="18"/>
              </w:rPr>
              <w:t xml:space="preserve">. </w:t>
            </w:r>
          </w:p>
          <w:p w14:paraId="4E36765E" w14:textId="77777777" w:rsidR="00D35F81" w:rsidRPr="009A543F"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Presentations to new PFS States: </w:t>
            </w:r>
            <w:r w:rsidRPr="009A543F">
              <w:rPr>
                <w:rFonts w:ascii="Times New Roman" w:hAnsi="Times New Roman"/>
                <w:color w:val="000000"/>
                <w:sz w:val="18"/>
                <w:szCs w:val="18"/>
              </w:rPr>
              <w:t>WV, DC</w:t>
            </w:r>
          </w:p>
          <w:p w14:paraId="3F7D1BCA" w14:textId="7E7A63FE" w:rsidR="00D35F81" w:rsidRPr="00F140FF"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9A543F">
              <w:rPr>
                <w:rFonts w:ascii="Times New Roman" w:hAnsi="Times New Roman"/>
                <w:color w:val="000000"/>
                <w:sz w:val="18"/>
                <w:szCs w:val="18"/>
              </w:rPr>
              <w:t>Provided AEGIST Overview to Colorado.</w:t>
            </w:r>
            <w:r w:rsidR="00F140FF">
              <w:rPr>
                <w:rFonts w:ascii="Times New Roman" w:hAnsi="Times New Roman"/>
                <w:b/>
                <w:bCs/>
                <w:color w:val="000000"/>
                <w:sz w:val="18"/>
                <w:szCs w:val="18"/>
              </w:rPr>
              <w:t xml:space="preserve"> </w:t>
            </w:r>
            <w:r w:rsidR="00F140FF" w:rsidRPr="00F140FF">
              <w:rPr>
                <w:rFonts w:ascii="Times New Roman" w:hAnsi="Times New Roman"/>
                <w:color w:val="000000"/>
                <w:sz w:val="18"/>
                <w:szCs w:val="18"/>
              </w:rPr>
              <w:t>Presentation at NaTMEC on Jun 23</w:t>
            </w:r>
            <w:r w:rsidR="00F140FF" w:rsidRPr="00F140FF">
              <w:rPr>
                <w:rFonts w:ascii="Times New Roman" w:hAnsi="Times New Roman"/>
                <w:color w:val="000000"/>
                <w:sz w:val="18"/>
                <w:szCs w:val="18"/>
                <w:vertAlign w:val="superscript"/>
              </w:rPr>
              <w:t>rd</w:t>
            </w:r>
            <w:r w:rsidR="00F140FF" w:rsidRPr="00F140FF">
              <w:rPr>
                <w:rFonts w:ascii="Times New Roman" w:hAnsi="Times New Roman"/>
                <w:color w:val="000000"/>
                <w:sz w:val="18"/>
                <w:szCs w:val="18"/>
              </w:rPr>
              <w:t xml:space="preserve">. </w:t>
            </w:r>
          </w:p>
        </w:tc>
      </w:tr>
      <w:tr w:rsidR="00D35F81" w:rsidRPr="0026419C" w14:paraId="0792ECE4"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DA4F9CF"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3</w:t>
            </w:r>
          </w:p>
        </w:tc>
        <w:tc>
          <w:tcPr>
            <w:tcW w:w="619" w:type="dxa"/>
            <w:tcBorders>
              <w:bottom w:val="single" w:sz="4" w:space="0" w:color="666666" w:themeColor="text1" w:themeTint="99"/>
            </w:tcBorders>
            <w:shd w:val="clear" w:color="auto" w:fill="70AD47" w:themeFill="accent6"/>
            <w:noWrap/>
            <w:vAlign w:val="center"/>
            <w:hideMark/>
          </w:tcPr>
          <w:p w14:paraId="7D1043DA"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428" w:type="dxa"/>
            <w:tcBorders>
              <w:bottom w:val="single" w:sz="4" w:space="0" w:color="666666" w:themeColor="text1" w:themeTint="99"/>
            </w:tcBorders>
            <w:shd w:val="clear" w:color="auto" w:fill="70AD47" w:themeFill="accent6"/>
            <w:vAlign w:val="center"/>
            <w:hideMark/>
          </w:tcPr>
          <w:p w14:paraId="7407F13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941" w:type="dxa"/>
            <w:tcBorders>
              <w:bottom w:val="single" w:sz="4" w:space="0" w:color="666666" w:themeColor="text1" w:themeTint="99"/>
            </w:tcBorders>
            <w:shd w:val="clear" w:color="auto" w:fill="70AD47" w:themeFill="accent6"/>
            <w:vAlign w:val="center"/>
            <w:hideMark/>
          </w:tcPr>
          <w:p w14:paraId="6FBE927D"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7D06C3D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D35F81" w:rsidRPr="0026419C" w14:paraId="4E45ECF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auto"/>
            <w:vAlign w:val="center"/>
          </w:tcPr>
          <w:p w14:paraId="2A9690B7" w14:textId="77777777" w:rsidR="00D35F81" w:rsidRPr="0026419C"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auto"/>
            <w:noWrap/>
            <w:vAlign w:val="center"/>
          </w:tcPr>
          <w:p w14:paraId="6D3A848F"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428" w:type="dxa"/>
            <w:tcBorders>
              <w:bottom w:val="single" w:sz="4" w:space="0" w:color="666666" w:themeColor="text1" w:themeTint="99"/>
            </w:tcBorders>
            <w:shd w:val="clear" w:color="auto" w:fill="auto"/>
            <w:vAlign w:val="center"/>
          </w:tcPr>
          <w:p w14:paraId="78FC581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Spatial Data Integration &amp; Engineering</w:t>
            </w:r>
          </w:p>
        </w:tc>
        <w:tc>
          <w:tcPr>
            <w:tcW w:w="941" w:type="dxa"/>
            <w:tcBorders>
              <w:bottom w:val="single" w:sz="4" w:space="0" w:color="666666" w:themeColor="text1" w:themeTint="99"/>
            </w:tcBorders>
            <w:shd w:val="clear" w:color="auto" w:fill="auto"/>
            <w:vAlign w:val="center"/>
          </w:tcPr>
          <w:p w14:paraId="03CD1540"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8/12/21</w:t>
            </w:r>
          </w:p>
        </w:tc>
        <w:tc>
          <w:tcPr>
            <w:tcW w:w="3361" w:type="dxa"/>
            <w:tcBorders>
              <w:bottom w:val="single" w:sz="4" w:space="0" w:color="666666" w:themeColor="text1" w:themeTint="99"/>
            </w:tcBorders>
            <w:shd w:val="clear" w:color="auto" w:fill="auto"/>
            <w:vAlign w:val="center"/>
          </w:tcPr>
          <w:p w14:paraId="6DB4DB17" w14:textId="77777777" w:rsidR="00D35F81"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Planning Started</w:t>
            </w:r>
          </w:p>
        </w:tc>
      </w:tr>
      <w:tr w:rsidR="00D35F81" w:rsidRPr="0026419C" w14:paraId="32CD0A92"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BA0202F"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shd w:val="clear" w:color="auto" w:fill="70AD47" w:themeFill="accent6"/>
            <w:noWrap/>
            <w:vAlign w:val="center"/>
            <w:hideMark/>
          </w:tcPr>
          <w:p w14:paraId="78FF993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428" w:type="dxa"/>
            <w:shd w:val="clear" w:color="auto" w:fill="70AD47" w:themeFill="accent6"/>
            <w:vAlign w:val="center"/>
            <w:hideMark/>
          </w:tcPr>
          <w:p w14:paraId="00A5D3C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941" w:type="dxa"/>
            <w:shd w:val="clear" w:color="auto" w:fill="70AD47" w:themeFill="accent6"/>
            <w:vAlign w:val="center"/>
            <w:hideMark/>
          </w:tcPr>
          <w:p w14:paraId="74BA82C9"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361" w:type="dxa"/>
            <w:shd w:val="clear" w:color="auto" w:fill="70AD47" w:themeFill="accent6"/>
            <w:vAlign w:val="center"/>
          </w:tcPr>
          <w:p w14:paraId="32383EC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D35F81" w:rsidRPr="0026419C" w14:paraId="26C28C38"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F1B584E"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tcBorders>
              <w:bottom w:val="single" w:sz="4" w:space="0" w:color="666666" w:themeColor="text1" w:themeTint="99"/>
            </w:tcBorders>
            <w:shd w:val="clear" w:color="auto" w:fill="70AD47" w:themeFill="accent6"/>
            <w:noWrap/>
            <w:vAlign w:val="center"/>
            <w:hideMark/>
          </w:tcPr>
          <w:p w14:paraId="57179D4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428" w:type="dxa"/>
            <w:tcBorders>
              <w:bottom w:val="single" w:sz="4" w:space="0" w:color="666666" w:themeColor="text1" w:themeTint="99"/>
            </w:tcBorders>
            <w:shd w:val="clear" w:color="auto" w:fill="70AD47" w:themeFill="accent6"/>
            <w:vAlign w:val="center"/>
            <w:hideMark/>
          </w:tcPr>
          <w:p w14:paraId="3FFA5B4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941" w:type="dxa"/>
            <w:tcBorders>
              <w:bottom w:val="single" w:sz="4" w:space="0" w:color="666666" w:themeColor="text1" w:themeTint="99"/>
            </w:tcBorders>
            <w:shd w:val="clear" w:color="auto" w:fill="70AD47" w:themeFill="accent6"/>
            <w:vAlign w:val="center"/>
            <w:hideMark/>
          </w:tcPr>
          <w:p w14:paraId="028C978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669CC1C5"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D35F81" w:rsidRPr="0026419C" w14:paraId="40AA4B45"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108A0F2C" w14:textId="77777777" w:rsidR="00D35F81"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619" w:type="dxa"/>
            <w:tcBorders>
              <w:bottom w:val="single" w:sz="4" w:space="0" w:color="666666" w:themeColor="text1" w:themeTint="99"/>
            </w:tcBorders>
            <w:shd w:val="clear" w:color="auto" w:fill="FFFFFF" w:themeFill="background1"/>
            <w:noWrap/>
            <w:vAlign w:val="center"/>
          </w:tcPr>
          <w:p w14:paraId="1B74C1C2"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428" w:type="dxa"/>
            <w:tcBorders>
              <w:bottom w:val="single" w:sz="4" w:space="0" w:color="666666" w:themeColor="text1" w:themeTint="99"/>
            </w:tcBorders>
            <w:shd w:val="clear" w:color="auto" w:fill="FFFFFF" w:themeFill="background1"/>
            <w:vAlign w:val="center"/>
          </w:tcPr>
          <w:p w14:paraId="693A00D9"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2021</w:t>
            </w:r>
          </w:p>
        </w:tc>
        <w:tc>
          <w:tcPr>
            <w:tcW w:w="941" w:type="dxa"/>
            <w:tcBorders>
              <w:bottom w:val="single" w:sz="4" w:space="0" w:color="666666" w:themeColor="text1" w:themeTint="99"/>
            </w:tcBorders>
            <w:shd w:val="clear" w:color="auto" w:fill="FFFFFF" w:themeFill="background1"/>
            <w:vAlign w:val="center"/>
          </w:tcPr>
          <w:p w14:paraId="713F68B5"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1" w:type="dxa"/>
            <w:tcBorders>
              <w:bottom w:val="single" w:sz="4" w:space="0" w:color="666666" w:themeColor="text1" w:themeTint="99"/>
            </w:tcBorders>
            <w:shd w:val="clear" w:color="auto" w:fill="FFFFFF" w:themeFill="background1"/>
            <w:vAlign w:val="center"/>
          </w:tcPr>
          <w:p w14:paraId="28A0ECD4" w14:textId="77777777" w:rsidR="00D35F81"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Not Started. Likely to be moved to 2022.</w:t>
            </w:r>
          </w:p>
        </w:tc>
      </w:tr>
      <w:tr w:rsidR="00D35F81" w:rsidRPr="0026419C" w14:paraId="1D32B782"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2CC" w:themeFill="accent4" w:themeFillTint="33"/>
            <w:vAlign w:val="center"/>
          </w:tcPr>
          <w:p w14:paraId="60167021" w14:textId="77777777" w:rsidR="00D35F81" w:rsidRPr="0026419C" w:rsidRDefault="00D35F81" w:rsidP="009A20A5">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619" w:type="dxa"/>
            <w:shd w:val="clear" w:color="auto" w:fill="FFF2CC" w:themeFill="accent4" w:themeFillTint="33"/>
            <w:noWrap/>
            <w:vAlign w:val="center"/>
          </w:tcPr>
          <w:p w14:paraId="57D8889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428" w:type="dxa"/>
            <w:shd w:val="clear" w:color="auto" w:fill="FFF2CC" w:themeFill="accent4" w:themeFillTint="33"/>
            <w:vAlign w:val="center"/>
          </w:tcPr>
          <w:p w14:paraId="28FBEFB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941" w:type="dxa"/>
            <w:shd w:val="clear" w:color="auto" w:fill="FFF2CC" w:themeFill="accent4" w:themeFillTint="33"/>
            <w:vAlign w:val="center"/>
          </w:tcPr>
          <w:p w14:paraId="64279BB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361" w:type="dxa"/>
            <w:shd w:val="clear" w:color="auto" w:fill="FFF2CC" w:themeFill="accent4" w:themeFillTint="33"/>
            <w:vAlign w:val="center"/>
          </w:tcPr>
          <w:p w14:paraId="5E8E893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Delivered report on Road Network Publication Data Model for FHWA and PFS States Review. Developed draft ERDs to depict conceptual/local data model entities and relationships.</w:t>
            </w:r>
          </w:p>
        </w:tc>
      </w:tr>
    </w:tbl>
    <w:p w14:paraId="3DB6B65E" w14:textId="77777777" w:rsidR="00D35F81" w:rsidRPr="0026419C" w:rsidRDefault="00D35F81" w:rsidP="00D35F81">
      <w:pPr>
        <w:tabs>
          <w:tab w:val="left" w:pos="8328"/>
        </w:tabs>
        <w:rPr>
          <w:rFonts w:ascii="Times New Roman" w:hAnsi="Times New Roman"/>
          <w:sz w:val="18"/>
          <w:szCs w:val="18"/>
        </w:rPr>
      </w:pPr>
    </w:p>
    <w:p w14:paraId="2BA485AF" w14:textId="77777777" w:rsidR="00D35F81" w:rsidRPr="00D35F81" w:rsidRDefault="00D35F81" w:rsidP="00D35F81">
      <w:pPr>
        <w:widowControl w:val="0"/>
        <w:rPr>
          <w:color w:val="000000" w:themeColor="text1"/>
          <w:sz w:val="21"/>
          <w:szCs w:val="21"/>
        </w:rPr>
      </w:pPr>
    </w:p>
    <w:sectPr w:rsidR="00D35F81" w:rsidRPr="00D35F81" w:rsidSect="00F758B7">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46EE" w14:textId="77777777" w:rsidR="00395F90" w:rsidRDefault="00395F90" w:rsidP="00935AF2">
      <w:r>
        <w:separator/>
      </w:r>
    </w:p>
  </w:endnote>
  <w:endnote w:type="continuationSeparator" w:id="0">
    <w:p w14:paraId="5E396CE7" w14:textId="77777777" w:rsidR="00395F90" w:rsidRDefault="00395F90"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E37114" w:rsidRDefault="00E37114" w:rsidP="005B1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E37114" w:rsidRDefault="00E37114"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E37114" w:rsidRDefault="00E37114" w:rsidP="005B1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09296A17" w:rsidR="0033733C" w:rsidRPr="00D521D9" w:rsidRDefault="0033733C"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00D521D9" w:rsidRPr="00CE3095">
      <w:rPr>
        <w:i/>
        <w:sz w:val="20"/>
        <w:lang w:val="en-US"/>
      </w:rPr>
      <w:t xml:space="preserve">This report is a representation of the project status as of </w:t>
    </w:r>
    <w:r w:rsidR="00CA7E31">
      <w:rPr>
        <w:i/>
        <w:sz w:val="20"/>
        <w:lang w:val="en-US"/>
      </w:rPr>
      <w:t>July</w:t>
    </w:r>
    <w:r w:rsidR="008D41E8">
      <w:rPr>
        <w:i/>
        <w:sz w:val="20"/>
        <w:lang w:val="en-US"/>
      </w:rPr>
      <w:t xml:space="preserve"> 30</w:t>
    </w:r>
    <w:r w:rsidR="008D41E8" w:rsidRPr="008D41E8">
      <w:rPr>
        <w:i/>
        <w:sz w:val="20"/>
        <w:vertAlign w:val="superscript"/>
        <w:lang w:val="en-US"/>
      </w:rPr>
      <w:t>th</w:t>
    </w:r>
    <w:r w:rsidR="00D03CCD">
      <w:rPr>
        <w:i/>
        <w:sz w:val="20"/>
        <w:lang w:val="en-US"/>
      </w:rPr>
      <w:t>, 20</w:t>
    </w:r>
    <w:r w:rsidR="008D41E8">
      <w:rPr>
        <w:i/>
        <w:sz w:val="20"/>
        <w:lang w:val="en-US"/>
      </w:rPr>
      <w:t>2</w:t>
    </w:r>
    <w:r w:rsidR="00902A53">
      <w:rPr>
        <w:i/>
        <w:sz w:val="20"/>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DE51" w14:textId="77777777" w:rsidR="00395F90" w:rsidRDefault="00395F90" w:rsidP="00935AF2">
      <w:r>
        <w:separator/>
      </w:r>
    </w:p>
  </w:footnote>
  <w:footnote w:type="continuationSeparator" w:id="0">
    <w:p w14:paraId="609105B8" w14:textId="77777777" w:rsidR="00395F90" w:rsidRDefault="00395F90" w:rsidP="0093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A111A4" w:rsidRPr="00B575EC" w:rsidRDefault="0033733C" w:rsidP="0033733C">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8B0"/>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6B134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05E3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1"/>
  </w:num>
  <w:num w:numId="2">
    <w:abstractNumId w:val="4"/>
  </w:num>
  <w:num w:numId="3">
    <w:abstractNumId w:val="20"/>
  </w:num>
  <w:num w:numId="4">
    <w:abstractNumId w:val="1"/>
  </w:num>
  <w:num w:numId="5">
    <w:abstractNumId w:val="5"/>
  </w:num>
  <w:num w:numId="6">
    <w:abstractNumId w:val="8"/>
  </w:num>
  <w:num w:numId="7">
    <w:abstractNumId w:val="11"/>
  </w:num>
  <w:num w:numId="8">
    <w:abstractNumId w:val="17"/>
  </w:num>
  <w:num w:numId="9">
    <w:abstractNumId w:val="16"/>
  </w:num>
  <w:num w:numId="10">
    <w:abstractNumId w:val="14"/>
  </w:num>
  <w:num w:numId="11">
    <w:abstractNumId w:val="24"/>
  </w:num>
  <w:num w:numId="12">
    <w:abstractNumId w:val="6"/>
  </w:num>
  <w:num w:numId="13">
    <w:abstractNumId w:val="15"/>
  </w:num>
  <w:num w:numId="14">
    <w:abstractNumId w:val="26"/>
  </w:num>
  <w:num w:numId="15">
    <w:abstractNumId w:val="22"/>
  </w:num>
  <w:num w:numId="16">
    <w:abstractNumId w:val="2"/>
  </w:num>
  <w:num w:numId="17">
    <w:abstractNumId w:val="7"/>
  </w:num>
  <w:num w:numId="18">
    <w:abstractNumId w:val="25"/>
  </w:num>
  <w:num w:numId="19">
    <w:abstractNumId w:val="10"/>
  </w:num>
  <w:num w:numId="20">
    <w:abstractNumId w:val="12"/>
  </w:num>
  <w:num w:numId="21">
    <w:abstractNumId w:val="9"/>
  </w:num>
  <w:num w:numId="22">
    <w:abstractNumId w:val="18"/>
  </w:num>
  <w:num w:numId="23">
    <w:abstractNumId w:val="23"/>
  </w:num>
  <w:num w:numId="24">
    <w:abstractNumId w:val="19"/>
  </w:num>
  <w:num w:numId="25">
    <w:abstractNumId w:val="13"/>
  </w:num>
  <w:num w:numId="26">
    <w:abstractNumId w:val="0"/>
  </w:num>
  <w:num w:numId="2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10AE7"/>
    <w:rsid w:val="00010CFF"/>
    <w:rsid w:val="000130B4"/>
    <w:rsid w:val="0001418F"/>
    <w:rsid w:val="00014C2F"/>
    <w:rsid w:val="00016177"/>
    <w:rsid w:val="00016F17"/>
    <w:rsid w:val="00017A04"/>
    <w:rsid w:val="000200A8"/>
    <w:rsid w:val="00022FC8"/>
    <w:rsid w:val="00031B63"/>
    <w:rsid w:val="0003718A"/>
    <w:rsid w:val="000418AE"/>
    <w:rsid w:val="00050456"/>
    <w:rsid w:val="00052DA8"/>
    <w:rsid w:val="000568EF"/>
    <w:rsid w:val="00060556"/>
    <w:rsid w:val="00061D36"/>
    <w:rsid w:val="00062795"/>
    <w:rsid w:val="0007050A"/>
    <w:rsid w:val="0007401C"/>
    <w:rsid w:val="000741EF"/>
    <w:rsid w:val="00084EE0"/>
    <w:rsid w:val="000854E9"/>
    <w:rsid w:val="000A1398"/>
    <w:rsid w:val="000A29E4"/>
    <w:rsid w:val="000A342B"/>
    <w:rsid w:val="000A4C5F"/>
    <w:rsid w:val="000A70F2"/>
    <w:rsid w:val="000B012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2E59"/>
    <w:rsid w:val="000E3431"/>
    <w:rsid w:val="000E585D"/>
    <w:rsid w:val="000E7C66"/>
    <w:rsid w:val="000F0C83"/>
    <w:rsid w:val="000F3CAB"/>
    <w:rsid w:val="000F61DE"/>
    <w:rsid w:val="00100957"/>
    <w:rsid w:val="00102118"/>
    <w:rsid w:val="0010316A"/>
    <w:rsid w:val="00110443"/>
    <w:rsid w:val="00110A28"/>
    <w:rsid w:val="001150A7"/>
    <w:rsid w:val="00115C57"/>
    <w:rsid w:val="001166EE"/>
    <w:rsid w:val="001210FF"/>
    <w:rsid w:val="00123E9B"/>
    <w:rsid w:val="001241D3"/>
    <w:rsid w:val="001246FD"/>
    <w:rsid w:val="00125453"/>
    <w:rsid w:val="00126387"/>
    <w:rsid w:val="00126A57"/>
    <w:rsid w:val="00127413"/>
    <w:rsid w:val="00130C1B"/>
    <w:rsid w:val="001323C2"/>
    <w:rsid w:val="001347CB"/>
    <w:rsid w:val="00137DAC"/>
    <w:rsid w:val="00140D8F"/>
    <w:rsid w:val="00146077"/>
    <w:rsid w:val="0015153E"/>
    <w:rsid w:val="001564D9"/>
    <w:rsid w:val="001564F4"/>
    <w:rsid w:val="001640E0"/>
    <w:rsid w:val="00170231"/>
    <w:rsid w:val="00171E84"/>
    <w:rsid w:val="00176BC3"/>
    <w:rsid w:val="0018059F"/>
    <w:rsid w:val="00193A1D"/>
    <w:rsid w:val="001A0DE0"/>
    <w:rsid w:val="001A1E10"/>
    <w:rsid w:val="001A1EEB"/>
    <w:rsid w:val="001A2060"/>
    <w:rsid w:val="001B1681"/>
    <w:rsid w:val="001B3817"/>
    <w:rsid w:val="001B497E"/>
    <w:rsid w:val="001B6D0D"/>
    <w:rsid w:val="001C1165"/>
    <w:rsid w:val="001C33F5"/>
    <w:rsid w:val="001C5F69"/>
    <w:rsid w:val="001C78D7"/>
    <w:rsid w:val="001D1C8F"/>
    <w:rsid w:val="001D294B"/>
    <w:rsid w:val="001D46A7"/>
    <w:rsid w:val="001D4A49"/>
    <w:rsid w:val="001D7091"/>
    <w:rsid w:val="001E0630"/>
    <w:rsid w:val="001E3433"/>
    <w:rsid w:val="001E523E"/>
    <w:rsid w:val="001E555C"/>
    <w:rsid w:val="001E7312"/>
    <w:rsid w:val="001F0F86"/>
    <w:rsid w:val="001F170B"/>
    <w:rsid w:val="001F35A9"/>
    <w:rsid w:val="001F58C5"/>
    <w:rsid w:val="001F64BE"/>
    <w:rsid w:val="00201AA0"/>
    <w:rsid w:val="00201FFF"/>
    <w:rsid w:val="002038B9"/>
    <w:rsid w:val="00210247"/>
    <w:rsid w:val="0021477A"/>
    <w:rsid w:val="002149A4"/>
    <w:rsid w:val="00222871"/>
    <w:rsid w:val="00223980"/>
    <w:rsid w:val="00224179"/>
    <w:rsid w:val="00225FAB"/>
    <w:rsid w:val="00230973"/>
    <w:rsid w:val="002321DE"/>
    <w:rsid w:val="00234230"/>
    <w:rsid w:val="002344B6"/>
    <w:rsid w:val="0023780E"/>
    <w:rsid w:val="00241754"/>
    <w:rsid w:val="00241845"/>
    <w:rsid w:val="00243F3E"/>
    <w:rsid w:val="00254042"/>
    <w:rsid w:val="002551AE"/>
    <w:rsid w:val="002557F7"/>
    <w:rsid w:val="002561C0"/>
    <w:rsid w:val="0026419C"/>
    <w:rsid w:val="00266E90"/>
    <w:rsid w:val="0027193E"/>
    <w:rsid w:val="00271AB5"/>
    <w:rsid w:val="002749C2"/>
    <w:rsid w:val="00275F3D"/>
    <w:rsid w:val="00276507"/>
    <w:rsid w:val="002814BF"/>
    <w:rsid w:val="00281522"/>
    <w:rsid w:val="0028633F"/>
    <w:rsid w:val="002900F3"/>
    <w:rsid w:val="00296DDF"/>
    <w:rsid w:val="0029792F"/>
    <w:rsid w:val="002A1E64"/>
    <w:rsid w:val="002A2514"/>
    <w:rsid w:val="002A4883"/>
    <w:rsid w:val="002A5E33"/>
    <w:rsid w:val="002A6E8B"/>
    <w:rsid w:val="002B1DA0"/>
    <w:rsid w:val="002B4676"/>
    <w:rsid w:val="002B7E58"/>
    <w:rsid w:val="002C15E8"/>
    <w:rsid w:val="002D1C8C"/>
    <w:rsid w:val="002D2D1F"/>
    <w:rsid w:val="002D2FFD"/>
    <w:rsid w:val="002D78EE"/>
    <w:rsid w:val="002E042E"/>
    <w:rsid w:val="002E77D4"/>
    <w:rsid w:val="002F28BB"/>
    <w:rsid w:val="002F3028"/>
    <w:rsid w:val="00300E04"/>
    <w:rsid w:val="00302E1A"/>
    <w:rsid w:val="0030406E"/>
    <w:rsid w:val="0030595D"/>
    <w:rsid w:val="00310EA4"/>
    <w:rsid w:val="00312574"/>
    <w:rsid w:val="0031470B"/>
    <w:rsid w:val="003215DC"/>
    <w:rsid w:val="00322FA5"/>
    <w:rsid w:val="00332FCC"/>
    <w:rsid w:val="00336926"/>
    <w:rsid w:val="0033733C"/>
    <w:rsid w:val="00341113"/>
    <w:rsid w:val="00347CC8"/>
    <w:rsid w:val="00350B7C"/>
    <w:rsid w:val="00353EFC"/>
    <w:rsid w:val="00361396"/>
    <w:rsid w:val="003643BD"/>
    <w:rsid w:val="00366970"/>
    <w:rsid w:val="00367DFE"/>
    <w:rsid w:val="00371811"/>
    <w:rsid w:val="00373A2E"/>
    <w:rsid w:val="0037518D"/>
    <w:rsid w:val="00375AA6"/>
    <w:rsid w:val="003760E6"/>
    <w:rsid w:val="003763FE"/>
    <w:rsid w:val="00377D0C"/>
    <w:rsid w:val="00377EDC"/>
    <w:rsid w:val="0038296E"/>
    <w:rsid w:val="00383B98"/>
    <w:rsid w:val="00385B53"/>
    <w:rsid w:val="00392816"/>
    <w:rsid w:val="00395A81"/>
    <w:rsid w:val="00395F90"/>
    <w:rsid w:val="003A59E4"/>
    <w:rsid w:val="003A5A13"/>
    <w:rsid w:val="003A5E23"/>
    <w:rsid w:val="003A6C36"/>
    <w:rsid w:val="003B045E"/>
    <w:rsid w:val="003B1E34"/>
    <w:rsid w:val="003B4DC6"/>
    <w:rsid w:val="003B5807"/>
    <w:rsid w:val="003C5605"/>
    <w:rsid w:val="003D0E7E"/>
    <w:rsid w:val="003D0F0B"/>
    <w:rsid w:val="003D5F81"/>
    <w:rsid w:val="003D7C0E"/>
    <w:rsid w:val="003E63CE"/>
    <w:rsid w:val="003E6495"/>
    <w:rsid w:val="003F0808"/>
    <w:rsid w:val="003F1821"/>
    <w:rsid w:val="003F1BE4"/>
    <w:rsid w:val="003F5ABE"/>
    <w:rsid w:val="0040082B"/>
    <w:rsid w:val="004036CB"/>
    <w:rsid w:val="004067CD"/>
    <w:rsid w:val="00407C7B"/>
    <w:rsid w:val="00416752"/>
    <w:rsid w:val="0042396F"/>
    <w:rsid w:val="00424473"/>
    <w:rsid w:val="004245CE"/>
    <w:rsid w:val="00426305"/>
    <w:rsid w:val="00437169"/>
    <w:rsid w:val="00442CAD"/>
    <w:rsid w:val="00443FB4"/>
    <w:rsid w:val="00444D8A"/>
    <w:rsid w:val="004468F0"/>
    <w:rsid w:val="004504DD"/>
    <w:rsid w:val="00454815"/>
    <w:rsid w:val="00455430"/>
    <w:rsid w:val="00462C3D"/>
    <w:rsid w:val="004632D1"/>
    <w:rsid w:val="004742D2"/>
    <w:rsid w:val="00480CEC"/>
    <w:rsid w:val="00481EA5"/>
    <w:rsid w:val="00485690"/>
    <w:rsid w:val="004913B6"/>
    <w:rsid w:val="00491DA9"/>
    <w:rsid w:val="004A1268"/>
    <w:rsid w:val="004A1CFD"/>
    <w:rsid w:val="004A4A43"/>
    <w:rsid w:val="004A60CB"/>
    <w:rsid w:val="004B0B23"/>
    <w:rsid w:val="004B6542"/>
    <w:rsid w:val="004B7327"/>
    <w:rsid w:val="004C6CBD"/>
    <w:rsid w:val="004D298E"/>
    <w:rsid w:val="004D4060"/>
    <w:rsid w:val="004D4FF8"/>
    <w:rsid w:val="004E10AE"/>
    <w:rsid w:val="004E2128"/>
    <w:rsid w:val="004E7468"/>
    <w:rsid w:val="004E7EF9"/>
    <w:rsid w:val="004F3142"/>
    <w:rsid w:val="00502B88"/>
    <w:rsid w:val="00502BA7"/>
    <w:rsid w:val="00505309"/>
    <w:rsid w:val="005065BE"/>
    <w:rsid w:val="0050725A"/>
    <w:rsid w:val="005138E5"/>
    <w:rsid w:val="00513FED"/>
    <w:rsid w:val="00514719"/>
    <w:rsid w:val="005202A4"/>
    <w:rsid w:val="0052139F"/>
    <w:rsid w:val="0052351E"/>
    <w:rsid w:val="00523723"/>
    <w:rsid w:val="0052609A"/>
    <w:rsid w:val="00526BFA"/>
    <w:rsid w:val="00530755"/>
    <w:rsid w:val="00533121"/>
    <w:rsid w:val="0053444E"/>
    <w:rsid w:val="00534E1C"/>
    <w:rsid w:val="005405FF"/>
    <w:rsid w:val="00545242"/>
    <w:rsid w:val="005470D4"/>
    <w:rsid w:val="00550874"/>
    <w:rsid w:val="00551B8C"/>
    <w:rsid w:val="0055281F"/>
    <w:rsid w:val="00552CC0"/>
    <w:rsid w:val="00554985"/>
    <w:rsid w:val="005570C0"/>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0BD6"/>
    <w:rsid w:val="005B26D7"/>
    <w:rsid w:val="005B5930"/>
    <w:rsid w:val="005C0889"/>
    <w:rsid w:val="005C2E78"/>
    <w:rsid w:val="005C39E1"/>
    <w:rsid w:val="005C62B3"/>
    <w:rsid w:val="005C6333"/>
    <w:rsid w:val="005C7FC1"/>
    <w:rsid w:val="005D01D2"/>
    <w:rsid w:val="005D42DD"/>
    <w:rsid w:val="005D4AE0"/>
    <w:rsid w:val="005D4C3B"/>
    <w:rsid w:val="005E005D"/>
    <w:rsid w:val="005E1444"/>
    <w:rsid w:val="005E3263"/>
    <w:rsid w:val="005E58C1"/>
    <w:rsid w:val="005E74A6"/>
    <w:rsid w:val="005F1C55"/>
    <w:rsid w:val="005F22E1"/>
    <w:rsid w:val="006032D6"/>
    <w:rsid w:val="0060608E"/>
    <w:rsid w:val="0060623D"/>
    <w:rsid w:val="00607D1A"/>
    <w:rsid w:val="00611A3D"/>
    <w:rsid w:val="00613DD1"/>
    <w:rsid w:val="0061415C"/>
    <w:rsid w:val="00614DE3"/>
    <w:rsid w:val="00616C9D"/>
    <w:rsid w:val="006219D6"/>
    <w:rsid w:val="00621C7A"/>
    <w:rsid w:val="006257E6"/>
    <w:rsid w:val="00626C74"/>
    <w:rsid w:val="00633FD0"/>
    <w:rsid w:val="0063568B"/>
    <w:rsid w:val="00636411"/>
    <w:rsid w:val="00640AE6"/>
    <w:rsid w:val="0064199A"/>
    <w:rsid w:val="00642E08"/>
    <w:rsid w:val="0064328B"/>
    <w:rsid w:val="006449AB"/>
    <w:rsid w:val="0064561E"/>
    <w:rsid w:val="00646919"/>
    <w:rsid w:val="0065156B"/>
    <w:rsid w:val="006520BD"/>
    <w:rsid w:val="0065292B"/>
    <w:rsid w:val="006530C4"/>
    <w:rsid w:val="0065654D"/>
    <w:rsid w:val="00664559"/>
    <w:rsid w:val="00667EA8"/>
    <w:rsid w:val="00670DB7"/>
    <w:rsid w:val="006727C5"/>
    <w:rsid w:val="0067776D"/>
    <w:rsid w:val="00692137"/>
    <w:rsid w:val="006922BE"/>
    <w:rsid w:val="00693F92"/>
    <w:rsid w:val="0069674F"/>
    <w:rsid w:val="00696C62"/>
    <w:rsid w:val="006A286A"/>
    <w:rsid w:val="006A34D8"/>
    <w:rsid w:val="006A3ED3"/>
    <w:rsid w:val="006A4D3B"/>
    <w:rsid w:val="006B100B"/>
    <w:rsid w:val="006B2B99"/>
    <w:rsid w:val="006B2F48"/>
    <w:rsid w:val="006C365F"/>
    <w:rsid w:val="006C3EEF"/>
    <w:rsid w:val="006C4B77"/>
    <w:rsid w:val="006C5E16"/>
    <w:rsid w:val="006D3160"/>
    <w:rsid w:val="006D3E97"/>
    <w:rsid w:val="006D4B64"/>
    <w:rsid w:val="006D5D1B"/>
    <w:rsid w:val="006D7CDD"/>
    <w:rsid w:val="006E2239"/>
    <w:rsid w:val="006E3143"/>
    <w:rsid w:val="006E61F5"/>
    <w:rsid w:val="006F1A90"/>
    <w:rsid w:val="006F1E46"/>
    <w:rsid w:val="006F3D5A"/>
    <w:rsid w:val="006F4B39"/>
    <w:rsid w:val="00700AEF"/>
    <w:rsid w:val="007024A7"/>
    <w:rsid w:val="00702DE2"/>
    <w:rsid w:val="00705BBA"/>
    <w:rsid w:val="00707D4D"/>
    <w:rsid w:val="00710C4C"/>
    <w:rsid w:val="007125E6"/>
    <w:rsid w:val="00713C3B"/>
    <w:rsid w:val="00717800"/>
    <w:rsid w:val="0072151E"/>
    <w:rsid w:val="00721591"/>
    <w:rsid w:val="00724BD1"/>
    <w:rsid w:val="007305ED"/>
    <w:rsid w:val="0073546F"/>
    <w:rsid w:val="007425DB"/>
    <w:rsid w:val="00744369"/>
    <w:rsid w:val="00744451"/>
    <w:rsid w:val="00751C13"/>
    <w:rsid w:val="00752D9B"/>
    <w:rsid w:val="00754574"/>
    <w:rsid w:val="00757C93"/>
    <w:rsid w:val="00760918"/>
    <w:rsid w:val="0076156A"/>
    <w:rsid w:val="00761D26"/>
    <w:rsid w:val="0077003F"/>
    <w:rsid w:val="007731D0"/>
    <w:rsid w:val="007768EE"/>
    <w:rsid w:val="00776E00"/>
    <w:rsid w:val="00777091"/>
    <w:rsid w:val="007801FC"/>
    <w:rsid w:val="007838EF"/>
    <w:rsid w:val="007849D9"/>
    <w:rsid w:val="0078605F"/>
    <w:rsid w:val="007916DD"/>
    <w:rsid w:val="00792E1C"/>
    <w:rsid w:val="00793ADC"/>
    <w:rsid w:val="00795DAD"/>
    <w:rsid w:val="007A1595"/>
    <w:rsid w:val="007A30A4"/>
    <w:rsid w:val="007A594A"/>
    <w:rsid w:val="007B0238"/>
    <w:rsid w:val="007B0521"/>
    <w:rsid w:val="007B0947"/>
    <w:rsid w:val="007B5663"/>
    <w:rsid w:val="007B5F9E"/>
    <w:rsid w:val="007C0EA1"/>
    <w:rsid w:val="007C1ADB"/>
    <w:rsid w:val="007C2984"/>
    <w:rsid w:val="007C2E82"/>
    <w:rsid w:val="007C470F"/>
    <w:rsid w:val="007C6634"/>
    <w:rsid w:val="007C6A15"/>
    <w:rsid w:val="007D1659"/>
    <w:rsid w:val="007D209B"/>
    <w:rsid w:val="007D23D0"/>
    <w:rsid w:val="007D46A7"/>
    <w:rsid w:val="007D51C2"/>
    <w:rsid w:val="007D5A04"/>
    <w:rsid w:val="007D5EC4"/>
    <w:rsid w:val="007D759B"/>
    <w:rsid w:val="007E000B"/>
    <w:rsid w:val="007E7310"/>
    <w:rsid w:val="007E74F1"/>
    <w:rsid w:val="007E792E"/>
    <w:rsid w:val="007F1E62"/>
    <w:rsid w:val="007F457A"/>
    <w:rsid w:val="007F45A0"/>
    <w:rsid w:val="007F5706"/>
    <w:rsid w:val="00800152"/>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2381"/>
    <w:rsid w:val="008454A3"/>
    <w:rsid w:val="0085003D"/>
    <w:rsid w:val="00850EA0"/>
    <w:rsid w:val="008510C4"/>
    <w:rsid w:val="00851B00"/>
    <w:rsid w:val="008525B1"/>
    <w:rsid w:val="00853FD5"/>
    <w:rsid w:val="008548CC"/>
    <w:rsid w:val="008616B6"/>
    <w:rsid w:val="0086354B"/>
    <w:rsid w:val="008718D2"/>
    <w:rsid w:val="0088011E"/>
    <w:rsid w:val="00880C6A"/>
    <w:rsid w:val="0088250C"/>
    <w:rsid w:val="00882B05"/>
    <w:rsid w:val="00885B3B"/>
    <w:rsid w:val="00893338"/>
    <w:rsid w:val="008A52B7"/>
    <w:rsid w:val="008A7053"/>
    <w:rsid w:val="008B10D5"/>
    <w:rsid w:val="008B197D"/>
    <w:rsid w:val="008B669C"/>
    <w:rsid w:val="008B7CE2"/>
    <w:rsid w:val="008C102E"/>
    <w:rsid w:val="008C179F"/>
    <w:rsid w:val="008C6FF9"/>
    <w:rsid w:val="008C7CC8"/>
    <w:rsid w:val="008D3CB5"/>
    <w:rsid w:val="008D41E8"/>
    <w:rsid w:val="008D6CE5"/>
    <w:rsid w:val="008D7A7D"/>
    <w:rsid w:val="008E31C8"/>
    <w:rsid w:val="008E37E9"/>
    <w:rsid w:val="008E5E1F"/>
    <w:rsid w:val="008F2F1E"/>
    <w:rsid w:val="008F3158"/>
    <w:rsid w:val="008F3DAE"/>
    <w:rsid w:val="008F4D79"/>
    <w:rsid w:val="008F5AEF"/>
    <w:rsid w:val="008F6B4B"/>
    <w:rsid w:val="00902A53"/>
    <w:rsid w:val="00903030"/>
    <w:rsid w:val="009039E0"/>
    <w:rsid w:val="00905D91"/>
    <w:rsid w:val="009109CB"/>
    <w:rsid w:val="0091108F"/>
    <w:rsid w:val="009110BA"/>
    <w:rsid w:val="00913CCF"/>
    <w:rsid w:val="009142B7"/>
    <w:rsid w:val="009170C2"/>
    <w:rsid w:val="00924BDE"/>
    <w:rsid w:val="009310F1"/>
    <w:rsid w:val="00931ED1"/>
    <w:rsid w:val="00932B5A"/>
    <w:rsid w:val="00932E3F"/>
    <w:rsid w:val="009344EA"/>
    <w:rsid w:val="00935AF2"/>
    <w:rsid w:val="00935C0D"/>
    <w:rsid w:val="0094090D"/>
    <w:rsid w:val="00945298"/>
    <w:rsid w:val="009455EE"/>
    <w:rsid w:val="00955571"/>
    <w:rsid w:val="00965FC0"/>
    <w:rsid w:val="009709F9"/>
    <w:rsid w:val="00971994"/>
    <w:rsid w:val="00971F72"/>
    <w:rsid w:val="00980900"/>
    <w:rsid w:val="00982500"/>
    <w:rsid w:val="00983B83"/>
    <w:rsid w:val="00983C35"/>
    <w:rsid w:val="00987F55"/>
    <w:rsid w:val="009906EE"/>
    <w:rsid w:val="00990C28"/>
    <w:rsid w:val="00990EEF"/>
    <w:rsid w:val="0099289B"/>
    <w:rsid w:val="00993D0C"/>
    <w:rsid w:val="0099529E"/>
    <w:rsid w:val="00996BEE"/>
    <w:rsid w:val="00996F54"/>
    <w:rsid w:val="00997BC3"/>
    <w:rsid w:val="009A06F9"/>
    <w:rsid w:val="009A543F"/>
    <w:rsid w:val="009A622A"/>
    <w:rsid w:val="009B3FF7"/>
    <w:rsid w:val="009C16FF"/>
    <w:rsid w:val="009C7430"/>
    <w:rsid w:val="009D0D36"/>
    <w:rsid w:val="009D2FFC"/>
    <w:rsid w:val="009D4C60"/>
    <w:rsid w:val="009E19C3"/>
    <w:rsid w:val="009E1A6F"/>
    <w:rsid w:val="009E38AA"/>
    <w:rsid w:val="009E41F0"/>
    <w:rsid w:val="009F7D4F"/>
    <w:rsid w:val="00A02BD1"/>
    <w:rsid w:val="00A030F0"/>
    <w:rsid w:val="00A03A8A"/>
    <w:rsid w:val="00A04270"/>
    <w:rsid w:val="00A111A4"/>
    <w:rsid w:val="00A132E4"/>
    <w:rsid w:val="00A20B96"/>
    <w:rsid w:val="00A23C08"/>
    <w:rsid w:val="00A24917"/>
    <w:rsid w:val="00A2536F"/>
    <w:rsid w:val="00A25824"/>
    <w:rsid w:val="00A3014F"/>
    <w:rsid w:val="00A31E53"/>
    <w:rsid w:val="00A325A7"/>
    <w:rsid w:val="00A32FDF"/>
    <w:rsid w:val="00A3484C"/>
    <w:rsid w:val="00A35457"/>
    <w:rsid w:val="00A36757"/>
    <w:rsid w:val="00A371E0"/>
    <w:rsid w:val="00A40EE5"/>
    <w:rsid w:val="00A545C9"/>
    <w:rsid w:val="00A557BE"/>
    <w:rsid w:val="00A610BC"/>
    <w:rsid w:val="00A64B41"/>
    <w:rsid w:val="00A655CB"/>
    <w:rsid w:val="00A712BF"/>
    <w:rsid w:val="00A74BDA"/>
    <w:rsid w:val="00A764CD"/>
    <w:rsid w:val="00A769B6"/>
    <w:rsid w:val="00A76B6F"/>
    <w:rsid w:val="00A827A3"/>
    <w:rsid w:val="00A832C0"/>
    <w:rsid w:val="00A8444F"/>
    <w:rsid w:val="00A849B8"/>
    <w:rsid w:val="00A90F7E"/>
    <w:rsid w:val="00A913F5"/>
    <w:rsid w:val="00A92CFF"/>
    <w:rsid w:val="00AA3A0A"/>
    <w:rsid w:val="00AA4011"/>
    <w:rsid w:val="00AA4AD0"/>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0FA0"/>
    <w:rsid w:val="00B01239"/>
    <w:rsid w:val="00B041E0"/>
    <w:rsid w:val="00B10322"/>
    <w:rsid w:val="00B16628"/>
    <w:rsid w:val="00B202F8"/>
    <w:rsid w:val="00B238DD"/>
    <w:rsid w:val="00B251A2"/>
    <w:rsid w:val="00B26726"/>
    <w:rsid w:val="00B2727E"/>
    <w:rsid w:val="00B30331"/>
    <w:rsid w:val="00B30488"/>
    <w:rsid w:val="00B30662"/>
    <w:rsid w:val="00B30C1A"/>
    <w:rsid w:val="00B32C1E"/>
    <w:rsid w:val="00B33AEF"/>
    <w:rsid w:val="00B33E5C"/>
    <w:rsid w:val="00B36CC8"/>
    <w:rsid w:val="00B416C4"/>
    <w:rsid w:val="00B41AC8"/>
    <w:rsid w:val="00B4458B"/>
    <w:rsid w:val="00B45733"/>
    <w:rsid w:val="00B4795C"/>
    <w:rsid w:val="00B5032A"/>
    <w:rsid w:val="00B504A6"/>
    <w:rsid w:val="00B5109D"/>
    <w:rsid w:val="00B5158D"/>
    <w:rsid w:val="00B5384F"/>
    <w:rsid w:val="00B53DC7"/>
    <w:rsid w:val="00B5447E"/>
    <w:rsid w:val="00B562A8"/>
    <w:rsid w:val="00B575EC"/>
    <w:rsid w:val="00B57C5D"/>
    <w:rsid w:val="00B60A43"/>
    <w:rsid w:val="00B61125"/>
    <w:rsid w:val="00B63F63"/>
    <w:rsid w:val="00B65D05"/>
    <w:rsid w:val="00B72687"/>
    <w:rsid w:val="00B75B7C"/>
    <w:rsid w:val="00B75D37"/>
    <w:rsid w:val="00B85A27"/>
    <w:rsid w:val="00B87DBF"/>
    <w:rsid w:val="00B87E9A"/>
    <w:rsid w:val="00B917F7"/>
    <w:rsid w:val="00B91DA4"/>
    <w:rsid w:val="00B92646"/>
    <w:rsid w:val="00B932EF"/>
    <w:rsid w:val="00BA05F0"/>
    <w:rsid w:val="00BA7364"/>
    <w:rsid w:val="00BA75CB"/>
    <w:rsid w:val="00BA7AA9"/>
    <w:rsid w:val="00BA7F90"/>
    <w:rsid w:val="00BB0E6E"/>
    <w:rsid w:val="00BC47B3"/>
    <w:rsid w:val="00BC575D"/>
    <w:rsid w:val="00BD5772"/>
    <w:rsid w:val="00BD5EB0"/>
    <w:rsid w:val="00BD64D8"/>
    <w:rsid w:val="00BE0B99"/>
    <w:rsid w:val="00BE508F"/>
    <w:rsid w:val="00BF1466"/>
    <w:rsid w:val="00BF5B55"/>
    <w:rsid w:val="00BF6D0D"/>
    <w:rsid w:val="00BF6D4C"/>
    <w:rsid w:val="00BF7546"/>
    <w:rsid w:val="00BF77C4"/>
    <w:rsid w:val="00C014BA"/>
    <w:rsid w:val="00C026F3"/>
    <w:rsid w:val="00C03370"/>
    <w:rsid w:val="00C03712"/>
    <w:rsid w:val="00C06D5B"/>
    <w:rsid w:val="00C10C54"/>
    <w:rsid w:val="00C137B0"/>
    <w:rsid w:val="00C13D4F"/>
    <w:rsid w:val="00C1627B"/>
    <w:rsid w:val="00C23921"/>
    <w:rsid w:val="00C24AE8"/>
    <w:rsid w:val="00C27F9D"/>
    <w:rsid w:val="00C324C4"/>
    <w:rsid w:val="00C34A77"/>
    <w:rsid w:val="00C4185D"/>
    <w:rsid w:val="00C44F29"/>
    <w:rsid w:val="00C466A7"/>
    <w:rsid w:val="00C51803"/>
    <w:rsid w:val="00C52546"/>
    <w:rsid w:val="00C549B7"/>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A7E31"/>
    <w:rsid w:val="00CB0E20"/>
    <w:rsid w:val="00CB1891"/>
    <w:rsid w:val="00CB410F"/>
    <w:rsid w:val="00CB6A09"/>
    <w:rsid w:val="00CC08DD"/>
    <w:rsid w:val="00CC437A"/>
    <w:rsid w:val="00CC4CFB"/>
    <w:rsid w:val="00CE0AF5"/>
    <w:rsid w:val="00CE4878"/>
    <w:rsid w:val="00CE6A04"/>
    <w:rsid w:val="00CE70DD"/>
    <w:rsid w:val="00CF39D6"/>
    <w:rsid w:val="00D014D7"/>
    <w:rsid w:val="00D03CCD"/>
    <w:rsid w:val="00D05E73"/>
    <w:rsid w:val="00D120A8"/>
    <w:rsid w:val="00D13E8C"/>
    <w:rsid w:val="00D150B0"/>
    <w:rsid w:val="00D208C0"/>
    <w:rsid w:val="00D2262C"/>
    <w:rsid w:val="00D23C5E"/>
    <w:rsid w:val="00D25E49"/>
    <w:rsid w:val="00D261AA"/>
    <w:rsid w:val="00D3021F"/>
    <w:rsid w:val="00D31132"/>
    <w:rsid w:val="00D316A7"/>
    <w:rsid w:val="00D325F6"/>
    <w:rsid w:val="00D32C4F"/>
    <w:rsid w:val="00D33C98"/>
    <w:rsid w:val="00D35F81"/>
    <w:rsid w:val="00D362A0"/>
    <w:rsid w:val="00D421FF"/>
    <w:rsid w:val="00D43073"/>
    <w:rsid w:val="00D45282"/>
    <w:rsid w:val="00D4592E"/>
    <w:rsid w:val="00D521D9"/>
    <w:rsid w:val="00D53B64"/>
    <w:rsid w:val="00D54807"/>
    <w:rsid w:val="00D6368B"/>
    <w:rsid w:val="00D72E08"/>
    <w:rsid w:val="00D750AB"/>
    <w:rsid w:val="00D76E75"/>
    <w:rsid w:val="00D8357D"/>
    <w:rsid w:val="00D84FE8"/>
    <w:rsid w:val="00D93570"/>
    <w:rsid w:val="00D9620E"/>
    <w:rsid w:val="00DA077C"/>
    <w:rsid w:val="00DA481A"/>
    <w:rsid w:val="00DA4D0F"/>
    <w:rsid w:val="00DA5EF4"/>
    <w:rsid w:val="00DB1C73"/>
    <w:rsid w:val="00DB351B"/>
    <w:rsid w:val="00DB53E1"/>
    <w:rsid w:val="00DB549E"/>
    <w:rsid w:val="00DB62B7"/>
    <w:rsid w:val="00DB6780"/>
    <w:rsid w:val="00DC34D3"/>
    <w:rsid w:val="00DC75D1"/>
    <w:rsid w:val="00DD19FA"/>
    <w:rsid w:val="00DD4C66"/>
    <w:rsid w:val="00DD4F9C"/>
    <w:rsid w:val="00DD57FF"/>
    <w:rsid w:val="00DE3BB8"/>
    <w:rsid w:val="00DE6D8A"/>
    <w:rsid w:val="00DF3FEE"/>
    <w:rsid w:val="00DF5B4D"/>
    <w:rsid w:val="00DF5BC3"/>
    <w:rsid w:val="00DF5EDC"/>
    <w:rsid w:val="00E001D8"/>
    <w:rsid w:val="00E00E3F"/>
    <w:rsid w:val="00E01131"/>
    <w:rsid w:val="00E10F9E"/>
    <w:rsid w:val="00E11587"/>
    <w:rsid w:val="00E116A1"/>
    <w:rsid w:val="00E144BF"/>
    <w:rsid w:val="00E17C9A"/>
    <w:rsid w:val="00E206FD"/>
    <w:rsid w:val="00E2478A"/>
    <w:rsid w:val="00E32BBB"/>
    <w:rsid w:val="00E35AA7"/>
    <w:rsid w:val="00E37114"/>
    <w:rsid w:val="00E3775B"/>
    <w:rsid w:val="00E378BB"/>
    <w:rsid w:val="00E378F3"/>
    <w:rsid w:val="00E40297"/>
    <w:rsid w:val="00E40DE4"/>
    <w:rsid w:val="00E41B42"/>
    <w:rsid w:val="00E459F5"/>
    <w:rsid w:val="00E46245"/>
    <w:rsid w:val="00E47D21"/>
    <w:rsid w:val="00E52405"/>
    <w:rsid w:val="00E6037A"/>
    <w:rsid w:val="00E61605"/>
    <w:rsid w:val="00E61EEE"/>
    <w:rsid w:val="00E6412A"/>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15C"/>
    <w:rsid w:val="00EA4852"/>
    <w:rsid w:val="00EA70B3"/>
    <w:rsid w:val="00EA7540"/>
    <w:rsid w:val="00EB376B"/>
    <w:rsid w:val="00EB7952"/>
    <w:rsid w:val="00EC1400"/>
    <w:rsid w:val="00EC4E44"/>
    <w:rsid w:val="00EC4E58"/>
    <w:rsid w:val="00EC608E"/>
    <w:rsid w:val="00EC7488"/>
    <w:rsid w:val="00ED463F"/>
    <w:rsid w:val="00EE094E"/>
    <w:rsid w:val="00EE21CB"/>
    <w:rsid w:val="00EE2F57"/>
    <w:rsid w:val="00EE4330"/>
    <w:rsid w:val="00EF0040"/>
    <w:rsid w:val="00EF26ED"/>
    <w:rsid w:val="00EF31D0"/>
    <w:rsid w:val="00F01E18"/>
    <w:rsid w:val="00F02E83"/>
    <w:rsid w:val="00F0377A"/>
    <w:rsid w:val="00F0489A"/>
    <w:rsid w:val="00F06E6B"/>
    <w:rsid w:val="00F118C4"/>
    <w:rsid w:val="00F12C41"/>
    <w:rsid w:val="00F140FF"/>
    <w:rsid w:val="00F16BAC"/>
    <w:rsid w:val="00F20749"/>
    <w:rsid w:val="00F212A8"/>
    <w:rsid w:val="00F21B80"/>
    <w:rsid w:val="00F25AC3"/>
    <w:rsid w:val="00F26472"/>
    <w:rsid w:val="00F3421F"/>
    <w:rsid w:val="00F34513"/>
    <w:rsid w:val="00F41D9E"/>
    <w:rsid w:val="00F42271"/>
    <w:rsid w:val="00F429B5"/>
    <w:rsid w:val="00F42DE7"/>
    <w:rsid w:val="00F457D7"/>
    <w:rsid w:val="00F50722"/>
    <w:rsid w:val="00F50BF3"/>
    <w:rsid w:val="00F53488"/>
    <w:rsid w:val="00F57EF6"/>
    <w:rsid w:val="00F6040B"/>
    <w:rsid w:val="00F6134E"/>
    <w:rsid w:val="00F7544D"/>
    <w:rsid w:val="00F758B7"/>
    <w:rsid w:val="00F76837"/>
    <w:rsid w:val="00F7704F"/>
    <w:rsid w:val="00F85A8A"/>
    <w:rsid w:val="00F94641"/>
    <w:rsid w:val="00F94E40"/>
    <w:rsid w:val="00F96FEB"/>
    <w:rsid w:val="00FA0009"/>
    <w:rsid w:val="00FA2D63"/>
    <w:rsid w:val="00FA4A44"/>
    <w:rsid w:val="00FA535A"/>
    <w:rsid w:val="00FB7535"/>
    <w:rsid w:val="00FC0552"/>
    <w:rsid w:val="00FD3116"/>
    <w:rsid w:val="00FD3274"/>
    <w:rsid w:val="00FD5008"/>
    <w:rsid w:val="00FD58D2"/>
    <w:rsid w:val="00FD7920"/>
    <w:rsid w:val="00FE1318"/>
    <w:rsid w:val="00FE15F3"/>
    <w:rsid w:val="00FE1915"/>
    <w:rsid w:val="00FE39C1"/>
    <w:rsid w:val="00FE677A"/>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intransporta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22617</CharactersWithSpaces>
  <SharedDoc>false</SharedDoc>
  <HLinks>
    <vt:vector size="12" baseType="variant">
      <vt:variant>
        <vt:i4>6946902</vt:i4>
      </vt:variant>
      <vt:variant>
        <vt:i4>3</vt:i4>
      </vt:variant>
      <vt:variant>
        <vt:i4>0</vt:i4>
      </vt:variant>
      <vt:variant>
        <vt:i4>5</vt:i4>
      </vt:variant>
      <vt:variant>
        <vt:lpwstr>mailto:ssadasivam@ara.com</vt:lpwstr>
      </vt:variant>
      <vt:variant>
        <vt:lpwstr/>
      </vt:variant>
      <vt:variant>
        <vt:i4>6488144</vt:i4>
      </vt:variant>
      <vt:variant>
        <vt:i4>0</vt:i4>
      </vt:variant>
      <vt:variant>
        <vt:i4>0</vt:i4>
      </vt:variant>
      <vt:variant>
        <vt:i4>5</vt:i4>
      </vt:variant>
      <vt:variant>
        <vt:lpwstr>mailto:wvavrik@ara.com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Baik, Edward</cp:lastModifiedBy>
  <cp:revision>10</cp:revision>
  <cp:lastPrinted>2014-02-18T16:03:00Z</cp:lastPrinted>
  <dcterms:created xsi:type="dcterms:W3CDTF">2021-09-03T12:56:00Z</dcterms:created>
  <dcterms:modified xsi:type="dcterms:W3CDTF">2022-02-21T19:54:00Z</dcterms:modified>
</cp:coreProperties>
</file>