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6C901830"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D2F76">
              <w:rPr>
                <w:rFonts w:ascii="Arial" w:hAnsi="Arial" w:cs="Arial"/>
                <w:sz w:val="20"/>
                <w:szCs w:val="20"/>
              </w:rPr>
              <w:t>2</w:t>
            </w:r>
          </w:p>
          <w:p w14:paraId="73CCA37B" w14:textId="6C86058E" w:rsidR="002A6B06" w:rsidRDefault="002A7F09" w:rsidP="002A6B06">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2 (April 1 – June 30)</w:t>
            </w:r>
            <w:r w:rsidR="00511639">
              <w:rPr>
                <w:rFonts w:ascii="Arial" w:hAnsi="Arial" w:cs="Arial"/>
                <w:sz w:val="20"/>
                <w:szCs w:val="20"/>
              </w:rPr>
              <w:t xml:space="preserve"> 202</w:t>
            </w:r>
            <w:r w:rsidR="00DD2F76">
              <w:rPr>
                <w:rFonts w:ascii="Arial" w:hAnsi="Arial" w:cs="Arial"/>
                <w:sz w:val="20"/>
                <w:szCs w:val="20"/>
              </w:rPr>
              <w:t>2</w:t>
            </w:r>
          </w:p>
          <w:p w14:paraId="4F453AF7" w14:textId="661A6C4C" w:rsidR="00551D8A" w:rsidRDefault="002A6B06"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D2F76">
              <w:rPr>
                <w:rFonts w:ascii="Arial" w:hAnsi="Arial" w:cs="Arial"/>
                <w:sz w:val="20"/>
                <w:szCs w:val="20"/>
              </w:rPr>
              <w:t>2</w:t>
            </w:r>
          </w:p>
          <w:p w14:paraId="16F15578" w14:textId="4F40C23F"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2</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bookmarkStart w:id="0" w:name="_GoBack"/>
            <w:bookmarkEnd w:id="0"/>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72DA5C5A" w:rsidR="00511639" w:rsidRP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77B4C80A" w14:textId="77777777" w:rsidR="00F3476A" w:rsidRDefault="00F3476A"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Submitted a paper about the MDOT TPF study to the International Journal of Geoengineering Case Histories</w:t>
            </w:r>
          </w:p>
          <w:p w14:paraId="1310C5A0" w14:textId="0C328D52" w:rsidR="002A7F09" w:rsidRDefault="002A7F09" w:rsidP="002A7F09">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Prepare</w:t>
            </w:r>
            <w:r>
              <w:rPr>
                <w:rFonts w:ascii="Arial" w:eastAsia="Times New Roman" w:hAnsi="Arial" w:cs="Arial"/>
                <w:sz w:val="20"/>
                <w:szCs w:val="20"/>
              </w:rPr>
              <w:t>d</w:t>
            </w:r>
            <w:r>
              <w:rPr>
                <w:rFonts w:ascii="Arial" w:eastAsia="Times New Roman" w:hAnsi="Arial" w:cs="Arial"/>
                <w:sz w:val="20"/>
                <w:szCs w:val="20"/>
              </w:rPr>
              <w:t xml:space="preserve"> a paper about the TPF study for Geo-Congress 2023</w:t>
            </w:r>
          </w:p>
          <w:p w14:paraId="5CB77F61" w14:textId="77777777" w:rsidR="00F3476A" w:rsidRDefault="00F3476A" w:rsidP="00D649B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Provided MDOT with the updated results about the I-95 Bridge replacement study</w:t>
            </w:r>
            <w:r>
              <w:rPr>
                <w:rFonts w:ascii="Arial" w:eastAsia="Times New Roman" w:hAnsi="Arial" w:cs="Arial"/>
                <w:sz w:val="20"/>
                <w:szCs w:val="20"/>
              </w:rPr>
              <w:t xml:space="preserve"> </w:t>
            </w:r>
          </w:p>
          <w:p w14:paraId="39BE1E5E" w14:textId="6F16E762" w:rsidR="00D649B6" w:rsidRDefault="00D649B6" w:rsidP="00D649B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Delivered the </w:t>
            </w:r>
            <w:r w:rsidR="00F3476A">
              <w:rPr>
                <w:rFonts w:ascii="Arial" w:eastAsia="Times New Roman" w:hAnsi="Arial" w:cs="Arial"/>
                <w:sz w:val="20"/>
                <w:szCs w:val="20"/>
              </w:rPr>
              <w:t xml:space="preserve">updated draft report of the </w:t>
            </w:r>
            <w:r>
              <w:rPr>
                <w:rFonts w:ascii="Arial" w:eastAsia="Times New Roman" w:hAnsi="Arial" w:cs="Arial"/>
                <w:sz w:val="20"/>
                <w:szCs w:val="20"/>
              </w:rPr>
              <w:t>Lafayette Street Bridge replacement study to MDOT</w:t>
            </w:r>
          </w:p>
          <w:p w14:paraId="267E3403" w14:textId="77777777" w:rsidR="00F3476A" w:rsidRDefault="00F3476A"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Compiled the Lafayette Street Bridge replacement study result for an FHWA report</w:t>
            </w:r>
          </w:p>
          <w:p w14:paraId="54B174A2" w14:textId="77777777" w:rsidR="00F3476A" w:rsidRDefault="00F3476A"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Presented two updates to NCDOT about the I-95 Bridge replacement study </w:t>
            </w:r>
          </w:p>
          <w:p w14:paraId="36D45819" w14:textId="77777777" w:rsidR="00F3476A" w:rsidRDefault="00F3476A"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Hosted a hydraulics lab tour for Mr. Matthew Lauffer, NCDOT State Hydraulics Design Engineer </w:t>
            </w:r>
          </w:p>
          <w:p w14:paraId="0B448A7B" w14:textId="38AB2953" w:rsidR="00F3476A" w:rsidRDefault="00F3476A" w:rsidP="00F3476A">
            <w:pPr>
              <w:pStyle w:val="ListParagraph"/>
              <w:numPr>
                <w:ilvl w:val="0"/>
                <w:numId w:val="5"/>
              </w:numPr>
              <w:ind w:right="5"/>
              <w:rPr>
                <w:rFonts w:ascii="Arial" w:hAnsi="Arial" w:cs="Arial"/>
                <w:sz w:val="20"/>
                <w:szCs w:val="20"/>
              </w:rPr>
            </w:pPr>
            <w:r>
              <w:rPr>
                <w:rFonts w:ascii="Arial" w:hAnsi="Arial" w:cs="Arial"/>
                <w:sz w:val="20"/>
                <w:szCs w:val="20"/>
              </w:rPr>
              <w:t xml:space="preserve">Coordinated with MSDOT for possible study for bridges on US 49 across </w:t>
            </w:r>
            <w:r w:rsidR="00405B3A">
              <w:rPr>
                <w:rFonts w:ascii="Arial" w:hAnsi="Arial" w:cs="Arial"/>
                <w:sz w:val="20"/>
                <w:szCs w:val="20"/>
              </w:rPr>
              <w:t xml:space="preserve">the </w:t>
            </w:r>
            <w:r>
              <w:rPr>
                <w:rFonts w:ascii="Arial" w:hAnsi="Arial" w:cs="Arial"/>
                <w:sz w:val="20"/>
                <w:szCs w:val="20"/>
              </w:rPr>
              <w:t>Big Black River near Bentonia, MS</w:t>
            </w:r>
          </w:p>
          <w:p w14:paraId="38A109ED" w14:textId="251A968A" w:rsidR="00FA7B31" w:rsidRPr="00C82DD9" w:rsidRDefault="00FA7B31" w:rsidP="00F3476A">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1A3AF6E9" w14:textId="02A48926" w:rsidR="00DD2F76" w:rsidRDefault="00DD2F76" w:rsidP="00DD2F7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w:t>
            </w:r>
            <w:r w:rsidR="00F3476A">
              <w:rPr>
                <w:rFonts w:ascii="Arial" w:eastAsia="Times New Roman" w:hAnsi="Arial" w:cs="Arial"/>
                <w:sz w:val="20"/>
                <w:szCs w:val="20"/>
              </w:rPr>
              <w:t xml:space="preserve">ntinue work on </w:t>
            </w:r>
            <w:r>
              <w:rPr>
                <w:rFonts w:ascii="Arial" w:eastAsia="Times New Roman" w:hAnsi="Arial" w:cs="Arial"/>
                <w:sz w:val="20"/>
                <w:szCs w:val="20"/>
              </w:rPr>
              <w:t xml:space="preserve">the </w:t>
            </w:r>
            <w:r w:rsidR="00F3476A">
              <w:rPr>
                <w:rFonts w:ascii="Arial" w:eastAsia="Times New Roman" w:hAnsi="Arial" w:cs="Arial"/>
                <w:sz w:val="20"/>
                <w:szCs w:val="20"/>
              </w:rPr>
              <w:t>FHWA report</w:t>
            </w:r>
            <w:r w:rsidR="00F3476A">
              <w:rPr>
                <w:rFonts w:ascii="Arial" w:eastAsia="Times New Roman" w:hAnsi="Arial" w:cs="Arial"/>
                <w:sz w:val="20"/>
                <w:szCs w:val="20"/>
              </w:rPr>
              <w:t xml:space="preserve"> about the </w:t>
            </w:r>
            <w:r>
              <w:rPr>
                <w:rFonts w:ascii="Arial" w:eastAsia="Times New Roman" w:hAnsi="Arial" w:cs="Arial"/>
                <w:sz w:val="20"/>
                <w:szCs w:val="20"/>
              </w:rPr>
              <w:t xml:space="preserve">Lafayette Street Bridge replacement study </w:t>
            </w:r>
          </w:p>
          <w:p w14:paraId="4E67CB36" w14:textId="48F66E92" w:rsidR="00A01CEF" w:rsidRDefault="00DD2F76"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Collect river bathymetry and conduct CFD simulation for </w:t>
            </w:r>
            <w:r w:rsidR="00F3476A">
              <w:rPr>
                <w:rFonts w:ascii="Arial" w:eastAsia="Times New Roman" w:hAnsi="Arial" w:cs="Arial"/>
                <w:sz w:val="20"/>
                <w:szCs w:val="20"/>
              </w:rPr>
              <w:t xml:space="preserve">the </w:t>
            </w:r>
            <w:r w:rsidR="00A01CEF">
              <w:rPr>
                <w:rFonts w:ascii="Arial" w:eastAsia="Times New Roman" w:hAnsi="Arial" w:cs="Arial"/>
                <w:sz w:val="20"/>
                <w:szCs w:val="20"/>
              </w:rPr>
              <w:t>PennDOT</w:t>
            </w:r>
            <w:r w:rsidR="00F3476A">
              <w:rPr>
                <w:rFonts w:ascii="Arial" w:eastAsia="Times New Roman" w:hAnsi="Arial" w:cs="Arial"/>
                <w:sz w:val="20"/>
                <w:szCs w:val="20"/>
              </w:rPr>
              <w:t xml:space="preserve"> project</w:t>
            </w:r>
          </w:p>
          <w:p w14:paraId="6ADAE53C" w14:textId="78EAD9C4" w:rsidR="00F3476A" w:rsidRDefault="00F3476A"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Conduct more Shelby tube erosion tests for NCDOT I-95 Bridge replacement project</w:t>
            </w:r>
          </w:p>
          <w:p w14:paraId="346F3D6E" w14:textId="73064276" w:rsidR="00A01CEF" w:rsidRDefault="00AF338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w:t>
            </w:r>
            <w:r w:rsidR="00DD2F76">
              <w:rPr>
                <w:rFonts w:ascii="Arial" w:eastAsia="Times New Roman" w:hAnsi="Arial" w:cs="Arial"/>
                <w:sz w:val="20"/>
                <w:szCs w:val="20"/>
              </w:rPr>
              <w:t>mplete and deliver the draft I-95 Bridge replacement study report to</w:t>
            </w:r>
            <w:r>
              <w:rPr>
                <w:rFonts w:ascii="Arial" w:eastAsia="Times New Roman" w:hAnsi="Arial" w:cs="Arial"/>
                <w:sz w:val="20"/>
                <w:szCs w:val="20"/>
              </w:rPr>
              <w:t xml:space="preserve"> NCDOT</w:t>
            </w:r>
          </w:p>
          <w:p w14:paraId="52309F7A" w14:textId="6E352245" w:rsidR="00F3476A" w:rsidRDefault="00F3476A"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Present </w:t>
            </w:r>
            <w:r w:rsidR="00405B3A">
              <w:rPr>
                <w:rFonts w:ascii="Arial" w:eastAsia="Times New Roman" w:hAnsi="Arial" w:cs="Arial"/>
                <w:sz w:val="20"/>
                <w:szCs w:val="20"/>
              </w:rPr>
              <w:t xml:space="preserve">the </w:t>
            </w:r>
            <w:r>
              <w:rPr>
                <w:rFonts w:ascii="Arial" w:eastAsia="Times New Roman" w:hAnsi="Arial" w:cs="Arial"/>
                <w:sz w:val="20"/>
                <w:szCs w:val="20"/>
              </w:rPr>
              <w:t xml:space="preserve">TPF study status on </w:t>
            </w:r>
            <w:r w:rsidR="00405B3A">
              <w:rPr>
                <w:rFonts w:ascii="Arial" w:eastAsia="Times New Roman" w:hAnsi="Arial" w:cs="Arial"/>
                <w:sz w:val="20"/>
                <w:szCs w:val="20"/>
              </w:rPr>
              <w:t xml:space="preserve">2022 </w:t>
            </w:r>
            <w:r>
              <w:rPr>
                <w:rFonts w:ascii="Arial" w:eastAsia="Times New Roman" w:hAnsi="Arial" w:cs="Arial"/>
                <w:sz w:val="20"/>
                <w:szCs w:val="20"/>
              </w:rPr>
              <w:t xml:space="preserve">NHEC </w:t>
            </w:r>
            <w:r w:rsidR="00405B3A">
              <w:rPr>
                <w:rFonts w:ascii="Arial" w:eastAsia="Times New Roman" w:hAnsi="Arial" w:cs="Arial"/>
                <w:sz w:val="20"/>
                <w:szCs w:val="20"/>
              </w:rPr>
              <w:t xml:space="preserve">in Atlanta </w:t>
            </w:r>
          </w:p>
          <w:p w14:paraId="336A166C" w14:textId="1D3FD5B7" w:rsidR="00AF338F" w:rsidRDefault="00AF338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Update the </w:t>
            </w:r>
            <w:r w:rsidR="00DD2F76">
              <w:rPr>
                <w:rFonts w:ascii="Arial" w:eastAsia="Times New Roman" w:hAnsi="Arial" w:cs="Arial"/>
                <w:sz w:val="20"/>
                <w:szCs w:val="20"/>
              </w:rPr>
              <w:t xml:space="preserve">CFD simulation and </w:t>
            </w:r>
            <w:r>
              <w:rPr>
                <w:rFonts w:ascii="Arial" w:eastAsia="Times New Roman" w:hAnsi="Arial" w:cs="Arial"/>
                <w:sz w:val="20"/>
                <w:szCs w:val="20"/>
              </w:rPr>
              <w:t>probabi</w:t>
            </w:r>
            <w:r w:rsidR="00DD2F76">
              <w:rPr>
                <w:rFonts w:ascii="Arial" w:eastAsia="Times New Roman" w:hAnsi="Arial" w:cs="Arial"/>
                <w:sz w:val="20"/>
                <w:szCs w:val="20"/>
              </w:rPr>
              <w:t>listic scour analysis for the San Pedro River Bridge project (AZDOT)</w:t>
            </w:r>
          </w:p>
          <w:p w14:paraId="279C457A" w14:textId="42800A4A" w:rsidR="00DD2F76" w:rsidRPr="0088310D" w:rsidRDefault="00F3476A" w:rsidP="00405B3A">
            <w:pPr>
              <w:pStyle w:val="ListParagraph"/>
              <w:numPr>
                <w:ilvl w:val="0"/>
                <w:numId w:val="5"/>
              </w:numPr>
              <w:ind w:right="5"/>
              <w:rPr>
                <w:rFonts w:ascii="Arial" w:hAnsi="Arial" w:cs="Arial"/>
                <w:sz w:val="20"/>
                <w:szCs w:val="20"/>
              </w:rPr>
            </w:pPr>
            <w:r>
              <w:rPr>
                <w:rFonts w:ascii="Arial" w:hAnsi="Arial" w:cs="Arial"/>
                <w:sz w:val="20"/>
                <w:szCs w:val="20"/>
              </w:rPr>
              <w:t xml:space="preserve">Discuss with MSDOT and start the NextScour study for </w:t>
            </w:r>
            <w:r>
              <w:rPr>
                <w:rFonts w:ascii="Arial" w:hAnsi="Arial" w:cs="Arial"/>
                <w:sz w:val="20"/>
                <w:szCs w:val="20"/>
              </w:rPr>
              <w:t xml:space="preserve">bridges on US 49 across </w:t>
            </w:r>
            <w:r w:rsidR="00405B3A">
              <w:rPr>
                <w:rFonts w:ascii="Arial" w:hAnsi="Arial" w:cs="Arial"/>
                <w:sz w:val="20"/>
                <w:szCs w:val="20"/>
              </w:rPr>
              <w:t xml:space="preserve">the </w:t>
            </w:r>
            <w:r>
              <w:rPr>
                <w:rFonts w:ascii="Arial" w:hAnsi="Arial" w:cs="Arial"/>
                <w:sz w:val="20"/>
                <w:szCs w:val="20"/>
              </w:rPr>
              <w:t xml:space="preserve">Big Black River </w:t>
            </w: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lastRenderedPageBreak/>
              <w:t>Significant Results:</w:t>
            </w:r>
          </w:p>
          <w:p w14:paraId="75457D4E" w14:textId="77777777" w:rsidR="00621481" w:rsidRDefault="00621481"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E2D4" w14:textId="207071C8" w:rsidR="00A43875" w:rsidRDefault="00A43875" w:rsidP="00E371D1">
    <w:pPr>
      <w:pStyle w:val="Footer"/>
      <w:ind w:left="-810"/>
    </w:pPr>
    <w:r>
      <w:t xml:space="preserve">TPF </w:t>
    </w:r>
    <w:r w:rsidR="00CC4E9A">
      <w:t>– 5(</w:t>
    </w:r>
    <w:r w:rsidR="00511639">
      <w:t>461</w:t>
    </w:r>
    <w:r w:rsidR="00CC4E9A">
      <w:t>) Q</w:t>
    </w:r>
    <w:r w:rsidR="00DD2F76">
      <w:t>1</w:t>
    </w:r>
    <w:r w:rsidR="00CC4E9A">
      <w:t xml:space="preserve"> 20</w:t>
    </w:r>
    <w:r w:rsidR="00511639">
      <w:t>2</w:t>
    </w:r>
    <w:r w:rsidR="00DD2F76">
      <w:t>2</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doNotDisplayPageBoundaries/>
  <w:hideSpellingErrors/>
  <w:hideGrammaticalError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DA0MjGwMDGzNLRQ0lEKTi0uzszPAymwrAUAxLXS4yw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B7C44"/>
    <w:rsid w:val="001C631B"/>
    <w:rsid w:val="001D150C"/>
    <w:rsid w:val="001D63F4"/>
    <w:rsid w:val="0021293D"/>
    <w:rsid w:val="0021446D"/>
    <w:rsid w:val="00293FD8"/>
    <w:rsid w:val="002A07AF"/>
    <w:rsid w:val="002A6B06"/>
    <w:rsid w:val="002A79C8"/>
    <w:rsid w:val="002A7F09"/>
    <w:rsid w:val="002B2E9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D2037"/>
    <w:rsid w:val="004D6EBD"/>
    <w:rsid w:val="004E14DC"/>
    <w:rsid w:val="004F49D5"/>
    <w:rsid w:val="004F5017"/>
    <w:rsid w:val="00511639"/>
    <w:rsid w:val="0051196E"/>
    <w:rsid w:val="00525935"/>
    <w:rsid w:val="00535416"/>
    <w:rsid w:val="00535598"/>
    <w:rsid w:val="00547EE3"/>
    <w:rsid w:val="00551030"/>
    <w:rsid w:val="00551D8A"/>
    <w:rsid w:val="00557D63"/>
    <w:rsid w:val="00581B36"/>
    <w:rsid w:val="00583E8E"/>
    <w:rsid w:val="005A1D4E"/>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72F18"/>
    <w:rsid w:val="00874EF7"/>
    <w:rsid w:val="00877A25"/>
    <w:rsid w:val="0088310D"/>
    <w:rsid w:val="008C091B"/>
    <w:rsid w:val="008C65BC"/>
    <w:rsid w:val="00906DBF"/>
    <w:rsid w:val="0096729F"/>
    <w:rsid w:val="00981283"/>
    <w:rsid w:val="0098577B"/>
    <w:rsid w:val="009D3C31"/>
    <w:rsid w:val="009E6837"/>
    <w:rsid w:val="009E6F32"/>
    <w:rsid w:val="009F1032"/>
    <w:rsid w:val="009F3AE6"/>
    <w:rsid w:val="009F71B0"/>
    <w:rsid w:val="00A01CEF"/>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649B6"/>
    <w:rsid w:val="00D72FEF"/>
    <w:rsid w:val="00D90098"/>
    <w:rsid w:val="00DC1B11"/>
    <w:rsid w:val="00DD2F76"/>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cp:lastModifiedBy>
  <cp:revision>3</cp:revision>
  <cp:lastPrinted>2011-06-21T20:32:00Z</cp:lastPrinted>
  <dcterms:created xsi:type="dcterms:W3CDTF">2022-07-08T17:38:00Z</dcterms:created>
  <dcterms:modified xsi:type="dcterms:W3CDTF">2022-07-08T17:50:00Z</dcterms:modified>
</cp:coreProperties>
</file>