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09F" w:rsidRPr="006F1476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F1476">
        <w:rPr>
          <w:rFonts w:ascii="Arial" w:hAnsi="Arial" w:cs="Arial"/>
          <w:b/>
          <w:sz w:val="24"/>
          <w:szCs w:val="24"/>
        </w:rPr>
        <w:t>TRANSPORTATION POOLED FUND PROGRAM</w:t>
      </w:r>
    </w:p>
    <w:p w:rsidR="000C209F" w:rsidRPr="006F1476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F1476">
        <w:rPr>
          <w:rFonts w:ascii="Arial" w:hAnsi="Arial" w:cs="Arial"/>
          <w:b/>
          <w:sz w:val="24"/>
          <w:szCs w:val="24"/>
        </w:rPr>
        <w:t>QUARTERLY PROGRESS REPORT</w:t>
      </w:r>
    </w:p>
    <w:p w:rsidR="000C209F" w:rsidRPr="006F1476" w:rsidRDefault="000C209F" w:rsidP="00551D8A">
      <w:pPr>
        <w:spacing w:after="0"/>
        <w:rPr>
          <w:rFonts w:ascii="Arial" w:hAnsi="Arial" w:cs="Arial"/>
          <w:sz w:val="24"/>
          <w:szCs w:val="24"/>
        </w:rPr>
      </w:pPr>
    </w:p>
    <w:p w:rsidR="000C209F" w:rsidRPr="006F1476" w:rsidRDefault="000C209F" w:rsidP="00FF32BE">
      <w:pPr>
        <w:spacing w:after="0"/>
        <w:ind w:left="-720" w:right="-720"/>
        <w:rPr>
          <w:rFonts w:ascii="Arial" w:hAnsi="Arial" w:cs="Arial"/>
          <w:b/>
          <w:sz w:val="24"/>
          <w:szCs w:val="24"/>
        </w:rPr>
      </w:pPr>
      <w:r w:rsidRPr="006F1476">
        <w:rPr>
          <w:rFonts w:ascii="Arial" w:hAnsi="Arial" w:cs="Arial"/>
          <w:b/>
          <w:sz w:val="24"/>
          <w:szCs w:val="24"/>
        </w:rPr>
        <w:t>Lead Agency:  Utah Department of Transportation</w:t>
      </w:r>
    </w:p>
    <w:p w:rsidR="000C209F" w:rsidRPr="006F1476" w:rsidRDefault="000C209F" w:rsidP="00FF32BE">
      <w:pPr>
        <w:spacing w:after="0"/>
        <w:rPr>
          <w:rFonts w:ascii="Arial" w:hAnsi="Arial" w:cs="Arial"/>
          <w:sz w:val="24"/>
          <w:szCs w:val="24"/>
        </w:rPr>
      </w:pPr>
    </w:p>
    <w:p w:rsidR="000C209F" w:rsidRPr="006F1476" w:rsidRDefault="000C209F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6F1476">
        <w:rPr>
          <w:rFonts w:ascii="Arial" w:hAnsi="Arial" w:cs="Arial"/>
          <w:b/>
          <w:sz w:val="20"/>
          <w:szCs w:val="20"/>
        </w:rPr>
        <w:t>INSTRUCTIONS:</w:t>
      </w:r>
    </w:p>
    <w:p w:rsidR="000C209F" w:rsidRPr="006F1476" w:rsidRDefault="000C209F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6F1476">
        <w:rPr>
          <w:rFonts w:ascii="Arial" w:hAnsi="Arial" w:cs="Arial"/>
          <w:i/>
          <w:sz w:val="20"/>
          <w:szCs w:val="20"/>
        </w:rPr>
        <w:t>Project Managers 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0C209F" w:rsidRPr="006F1476" w:rsidRDefault="000C209F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88"/>
        <w:gridCol w:w="1530"/>
        <w:gridCol w:w="2137"/>
        <w:gridCol w:w="3353"/>
      </w:tblGrid>
      <w:tr w:rsidR="000C209F" w:rsidRPr="006F1476" w:rsidTr="00360664">
        <w:trPr>
          <w:trHeight w:val="1997"/>
        </w:trPr>
        <w:tc>
          <w:tcPr>
            <w:tcW w:w="5418" w:type="dxa"/>
            <w:gridSpan w:val="2"/>
          </w:tcPr>
          <w:p w:rsidR="000C209F" w:rsidRPr="006F1476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F1476">
              <w:rPr>
                <w:rFonts w:ascii="Arial" w:hAnsi="Arial" w:cs="Arial"/>
                <w:b/>
                <w:sz w:val="20"/>
                <w:szCs w:val="20"/>
              </w:rPr>
              <w:t>Transportation Pooled Fund Program Project #</w:t>
            </w:r>
          </w:p>
          <w:p w:rsidR="000C209F" w:rsidRPr="006F1476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C209F" w:rsidRPr="006F1476" w:rsidRDefault="00C1079D" w:rsidP="00B46395">
            <w:pPr>
              <w:spacing w:after="0" w:line="240" w:lineRule="auto"/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6F1476">
              <w:rPr>
                <w:rFonts w:ascii="Arial" w:hAnsi="Arial" w:cs="Arial"/>
                <w:b/>
                <w:sz w:val="24"/>
                <w:szCs w:val="24"/>
              </w:rPr>
              <w:t>TPF-5(</w:t>
            </w:r>
            <w:r w:rsidR="00FE3476" w:rsidRPr="006F1476">
              <w:rPr>
                <w:rFonts w:ascii="Arial" w:hAnsi="Arial" w:cs="Arial"/>
                <w:b/>
                <w:sz w:val="24"/>
                <w:szCs w:val="24"/>
              </w:rPr>
              <w:t>476</w:t>
            </w:r>
            <w:r w:rsidR="000C209F" w:rsidRPr="006F1476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="00D95D23" w:rsidRPr="006F147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490" w:type="dxa"/>
            <w:gridSpan w:val="2"/>
          </w:tcPr>
          <w:p w:rsidR="000C209F" w:rsidRPr="006F1476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F1476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Period:</w:t>
            </w:r>
          </w:p>
          <w:p w:rsidR="00256546" w:rsidRPr="006F1476" w:rsidRDefault="00A72D0D" w:rsidP="00256546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F1476">
              <w:rPr>
                <w:rFonts w:ascii="Arial" w:hAnsi="Arial" w:cs="Arial"/>
                <w:b/>
                <w:sz w:val="36"/>
                <w:szCs w:val="36"/>
                <w:u w:val="single"/>
              </w:rPr>
              <w:t>X</w:t>
            </w:r>
            <w:r w:rsidR="00256546" w:rsidRPr="006F1476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256546" w:rsidRPr="006F1476">
              <w:rPr>
                <w:rFonts w:ascii="Arial" w:hAnsi="Arial" w:cs="Arial"/>
                <w:b/>
                <w:sz w:val="20"/>
                <w:szCs w:val="20"/>
              </w:rPr>
              <w:t>Quarter 1 (January 1 – March 31, 20</w:t>
            </w:r>
            <w:r w:rsidR="00E51A89" w:rsidRPr="006F1476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6F1476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56546" w:rsidRPr="006F1476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256546" w:rsidRPr="006F1476" w:rsidRDefault="002803BE" w:rsidP="00256546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F1476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256546" w:rsidRPr="006F1476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56546" w:rsidRPr="006F1476">
              <w:rPr>
                <w:rFonts w:ascii="Arial" w:hAnsi="Arial" w:cs="Arial"/>
                <w:sz w:val="20"/>
                <w:szCs w:val="20"/>
              </w:rPr>
              <w:t>Quarter 2 (April 1 – June 30, 20</w:t>
            </w:r>
            <w:r w:rsidR="00E51A89" w:rsidRPr="006F1476">
              <w:rPr>
                <w:rFonts w:ascii="Arial" w:hAnsi="Arial" w:cs="Arial"/>
                <w:sz w:val="20"/>
                <w:szCs w:val="20"/>
              </w:rPr>
              <w:t>2</w:t>
            </w:r>
            <w:r w:rsidR="00A72D0D" w:rsidRPr="006F1476">
              <w:rPr>
                <w:rFonts w:ascii="Arial" w:hAnsi="Arial" w:cs="Arial"/>
                <w:sz w:val="20"/>
                <w:szCs w:val="20"/>
              </w:rPr>
              <w:t>2</w:t>
            </w:r>
            <w:r w:rsidR="00256546" w:rsidRPr="006F1476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56546" w:rsidRPr="006F1476" w:rsidRDefault="00BC4B1C" w:rsidP="00256546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F1476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256546" w:rsidRPr="006F1476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56546" w:rsidRPr="006F1476">
              <w:rPr>
                <w:rFonts w:ascii="Arial" w:hAnsi="Arial" w:cs="Arial"/>
                <w:sz w:val="20"/>
                <w:szCs w:val="20"/>
              </w:rPr>
              <w:t>Quarter 3 (July 1 – September 30, 20</w:t>
            </w:r>
            <w:r w:rsidR="00E51A89" w:rsidRPr="006F1476">
              <w:rPr>
                <w:rFonts w:ascii="Arial" w:hAnsi="Arial" w:cs="Arial"/>
                <w:sz w:val="20"/>
                <w:szCs w:val="20"/>
              </w:rPr>
              <w:t>2</w:t>
            </w:r>
            <w:r w:rsidR="00A72D0D" w:rsidRPr="006F1476">
              <w:rPr>
                <w:rFonts w:ascii="Arial" w:hAnsi="Arial" w:cs="Arial"/>
                <w:sz w:val="20"/>
                <w:szCs w:val="20"/>
              </w:rPr>
              <w:t>2</w:t>
            </w:r>
            <w:r w:rsidR="00256546" w:rsidRPr="006F1476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0C209F" w:rsidRPr="006F1476" w:rsidRDefault="00A72D0D" w:rsidP="00150DC9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F1476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256546" w:rsidRPr="006F1476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56546" w:rsidRPr="006F1476">
              <w:rPr>
                <w:rFonts w:ascii="Arial" w:hAnsi="Arial" w:cs="Arial"/>
                <w:sz w:val="20"/>
                <w:szCs w:val="20"/>
              </w:rPr>
              <w:t>Quarter 4 (October 1 – December 31, 20</w:t>
            </w:r>
            <w:r w:rsidR="00E51A89" w:rsidRPr="006F1476">
              <w:rPr>
                <w:rFonts w:ascii="Arial" w:hAnsi="Arial" w:cs="Arial"/>
                <w:sz w:val="20"/>
                <w:szCs w:val="20"/>
              </w:rPr>
              <w:t>2</w:t>
            </w:r>
            <w:r w:rsidRPr="006F1476">
              <w:rPr>
                <w:rFonts w:ascii="Arial" w:hAnsi="Arial" w:cs="Arial"/>
                <w:sz w:val="20"/>
                <w:szCs w:val="20"/>
              </w:rPr>
              <w:t>2)</w:t>
            </w:r>
          </w:p>
        </w:tc>
      </w:tr>
      <w:tr w:rsidR="000C209F" w:rsidRPr="006F1476" w:rsidTr="00360664">
        <w:tc>
          <w:tcPr>
            <w:tcW w:w="10908" w:type="dxa"/>
            <w:gridSpan w:val="4"/>
          </w:tcPr>
          <w:p w:rsidR="000C209F" w:rsidRPr="006F1476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F1476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0C209F" w:rsidRPr="006F1476" w:rsidRDefault="00B46395" w:rsidP="00360664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F1476">
              <w:rPr>
                <w:rFonts w:ascii="Arial" w:hAnsi="Arial" w:cs="Arial"/>
                <w:sz w:val="24"/>
                <w:szCs w:val="24"/>
              </w:rPr>
              <w:t>Western Alliance for Quality Transportation Construction (WAQTC)</w:t>
            </w:r>
            <w:r w:rsidR="00FE3476" w:rsidRPr="006F1476">
              <w:t xml:space="preserve"> </w:t>
            </w:r>
            <w:r w:rsidR="00FE3476" w:rsidRPr="006F1476">
              <w:rPr>
                <w:rFonts w:ascii="Arial" w:hAnsi="Arial" w:cs="Arial"/>
                <w:sz w:val="24"/>
                <w:szCs w:val="24"/>
              </w:rPr>
              <w:t>2021-2025</w:t>
            </w:r>
          </w:p>
          <w:p w:rsidR="000C209F" w:rsidRPr="006F1476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6F1476" w:rsidTr="001D456E">
        <w:tc>
          <w:tcPr>
            <w:tcW w:w="3888" w:type="dxa"/>
          </w:tcPr>
          <w:p w:rsidR="000C209F" w:rsidRPr="006F1476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F1476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0C209F" w:rsidRPr="006F1476" w:rsidRDefault="00552C28" w:rsidP="00CC294B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F1476">
              <w:rPr>
                <w:rFonts w:ascii="Arial" w:hAnsi="Arial" w:cs="Arial"/>
                <w:sz w:val="20"/>
                <w:szCs w:val="20"/>
              </w:rPr>
              <w:t xml:space="preserve">Scott </w:t>
            </w:r>
            <w:r w:rsidR="00CC294B" w:rsidRPr="006F1476">
              <w:rPr>
                <w:rFonts w:ascii="Arial" w:hAnsi="Arial" w:cs="Arial"/>
                <w:sz w:val="20"/>
                <w:szCs w:val="20"/>
              </w:rPr>
              <w:t>Nussbaum</w:t>
            </w:r>
          </w:p>
        </w:tc>
        <w:tc>
          <w:tcPr>
            <w:tcW w:w="3667" w:type="dxa"/>
            <w:gridSpan w:val="2"/>
          </w:tcPr>
          <w:p w:rsidR="000C209F" w:rsidRPr="006F1476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F1476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0C209F" w:rsidRPr="006F1476" w:rsidRDefault="00CC294B" w:rsidP="00CC294B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6F1476">
              <w:rPr>
                <w:rFonts w:ascii="Arial" w:hAnsi="Arial" w:cs="Arial"/>
                <w:sz w:val="20"/>
                <w:szCs w:val="20"/>
              </w:rPr>
              <w:t xml:space="preserve">  801-726-9065</w:t>
            </w:r>
          </w:p>
        </w:tc>
        <w:tc>
          <w:tcPr>
            <w:tcW w:w="3353" w:type="dxa"/>
          </w:tcPr>
          <w:p w:rsidR="000C209F" w:rsidRPr="006F1476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F1476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0C209F" w:rsidRPr="006F1476" w:rsidRDefault="006F6064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6F147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C294B" w:rsidRPr="006F1476">
              <w:rPr>
                <w:rFonts w:ascii="Arial" w:hAnsi="Arial" w:cs="Arial"/>
                <w:sz w:val="20"/>
                <w:szCs w:val="20"/>
              </w:rPr>
              <w:t>snussbaum@utah.gov</w:t>
            </w:r>
          </w:p>
          <w:p w:rsidR="000C209F" w:rsidRPr="006F1476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09F" w:rsidRPr="006F1476" w:rsidTr="001D456E">
        <w:tc>
          <w:tcPr>
            <w:tcW w:w="3888" w:type="dxa"/>
          </w:tcPr>
          <w:p w:rsidR="000C209F" w:rsidRPr="006F1476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F1476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0C209F" w:rsidRPr="006F1476" w:rsidRDefault="007F0353" w:rsidP="00BC13C8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F1476">
              <w:rPr>
                <w:rFonts w:ascii="Arial" w:hAnsi="Arial" w:cs="Arial"/>
                <w:sz w:val="20"/>
                <w:szCs w:val="20"/>
              </w:rPr>
              <w:t>FINET</w:t>
            </w:r>
            <w:r w:rsidR="00B4755B" w:rsidRPr="006F14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17BF" w:rsidRPr="006F1476">
              <w:rPr>
                <w:rFonts w:ascii="Arial" w:hAnsi="Arial" w:cs="Arial"/>
                <w:sz w:val="20"/>
                <w:szCs w:val="20"/>
              </w:rPr>
              <w:t>42102</w:t>
            </w:r>
            <w:r w:rsidR="000C209F" w:rsidRPr="006F1476">
              <w:rPr>
                <w:rFonts w:ascii="Arial" w:hAnsi="Arial" w:cs="Arial"/>
                <w:sz w:val="20"/>
                <w:szCs w:val="20"/>
              </w:rPr>
              <w:t xml:space="preserve">, PIN </w:t>
            </w:r>
            <w:r w:rsidR="00DA17BF" w:rsidRPr="006F1476">
              <w:rPr>
                <w:rFonts w:ascii="Arial" w:hAnsi="Arial" w:cs="Arial"/>
                <w:sz w:val="20"/>
                <w:szCs w:val="20"/>
              </w:rPr>
              <w:t>19538</w:t>
            </w:r>
          </w:p>
        </w:tc>
        <w:tc>
          <w:tcPr>
            <w:tcW w:w="3667" w:type="dxa"/>
            <w:gridSpan w:val="2"/>
          </w:tcPr>
          <w:p w:rsidR="000C209F" w:rsidRPr="006F1476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F1476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944396" w:rsidRPr="006F1476" w:rsidRDefault="007D695F" w:rsidP="007109E5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6F147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8311C" w:rsidRPr="006F1476">
              <w:rPr>
                <w:rFonts w:ascii="Arial" w:hAnsi="Arial" w:cs="Arial"/>
                <w:sz w:val="20"/>
                <w:szCs w:val="20"/>
              </w:rPr>
              <w:t>C</w:t>
            </w:r>
            <w:r w:rsidR="007109E5" w:rsidRPr="006F1476">
              <w:rPr>
                <w:rFonts w:ascii="Arial" w:hAnsi="Arial" w:cs="Arial"/>
                <w:sz w:val="20"/>
                <w:szCs w:val="20"/>
              </w:rPr>
              <w:t xml:space="preserve">ontract </w:t>
            </w:r>
            <w:r w:rsidR="00E8311C" w:rsidRPr="006F1476">
              <w:rPr>
                <w:rFonts w:ascii="Arial" w:hAnsi="Arial" w:cs="Arial"/>
                <w:sz w:val="20"/>
                <w:szCs w:val="20"/>
              </w:rPr>
              <w:t>pending</w:t>
            </w:r>
            <w:r w:rsidR="004C360B" w:rsidRPr="006F147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C360B" w:rsidRPr="006F1476" w:rsidRDefault="004C360B" w:rsidP="004C360B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F1476">
              <w:rPr>
                <w:rFonts w:ascii="Arial" w:hAnsi="Arial" w:cs="Arial"/>
                <w:sz w:val="20"/>
                <w:szCs w:val="20"/>
                <w:u w:val="single"/>
              </w:rPr>
              <w:t>Transitioning from TPF-5(349).</w:t>
            </w:r>
          </w:p>
          <w:p w:rsidR="000C209F" w:rsidRPr="006F1476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3" w:type="dxa"/>
          </w:tcPr>
          <w:p w:rsidR="000C209F" w:rsidRPr="006F1476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F1476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0C209F" w:rsidRPr="006F1476" w:rsidRDefault="006F6064" w:rsidP="007109E5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6F147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A6E9F" w:rsidRPr="006F1476">
              <w:rPr>
                <w:rFonts w:ascii="Arial" w:hAnsi="Arial" w:cs="Arial"/>
                <w:sz w:val="20"/>
                <w:szCs w:val="20"/>
              </w:rPr>
              <w:t xml:space="preserve">April </w:t>
            </w:r>
            <w:r w:rsidR="007109E5" w:rsidRPr="006F1476">
              <w:rPr>
                <w:rFonts w:ascii="Arial" w:hAnsi="Arial" w:cs="Arial"/>
                <w:sz w:val="20"/>
                <w:szCs w:val="20"/>
              </w:rPr>
              <w:t xml:space="preserve">1, 2021 </w:t>
            </w:r>
            <w:r w:rsidR="00DE2A64" w:rsidRPr="006F1476">
              <w:rPr>
                <w:rFonts w:ascii="Arial" w:hAnsi="Arial" w:cs="Arial"/>
                <w:sz w:val="20"/>
                <w:szCs w:val="20"/>
              </w:rPr>
              <w:t>(pooled fund)</w:t>
            </w:r>
          </w:p>
        </w:tc>
      </w:tr>
      <w:tr w:rsidR="000C209F" w:rsidRPr="006F1476" w:rsidTr="001D456E">
        <w:tc>
          <w:tcPr>
            <w:tcW w:w="3888" w:type="dxa"/>
          </w:tcPr>
          <w:p w:rsidR="000C209F" w:rsidRPr="006F1476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F1476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6F6064" w:rsidRPr="006F1476" w:rsidRDefault="00BC13C8" w:rsidP="003606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F1476">
              <w:rPr>
                <w:rFonts w:ascii="Arial" w:hAnsi="Arial" w:cs="Arial"/>
                <w:sz w:val="20"/>
                <w:szCs w:val="20"/>
              </w:rPr>
              <w:t>September 30, 202</w:t>
            </w:r>
            <w:r w:rsidR="00EC43CD" w:rsidRPr="006F1476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="00B4755B" w:rsidRPr="006F1476">
              <w:rPr>
                <w:rFonts w:ascii="Arial" w:hAnsi="Arial" w:cs="Arial"/>
                <w:sz w:val="20"/>
                <w:szCs w:val="20"/>
              </w:rPr>
              <w:t>(pooled fund)</w:t>
            </w:r>
          </w:p>
        </w:tc>
        <w:tc>
          <w:tcPr>
            <w:tcW w:w="3667" w:type="dxa"/>
            <w:gridSpan w:val="2"/>
          </w:tcPr>
          <w:p w:rsidR="000C209F" w:rsidRPr="006F1476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F1476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0C209F" w:rsidRPr="006F1476" w:rsidRDefault="003F0E6F" w:rsidP="003F0E6F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F1476">
              <w:rPr>
                <w:rFonts w:ascii="Arial" w:hAnsi="Arial" w:cs="Arial"/>
                <w:sz w:val="20"/>
                <w:szCs w:val="20"/>
              </w:rPr>
              <w:t>September 30, 202</w:t>
            </w:r>
            <w:r w:rsidR="0058588C" w:rsidRPr="006F1476">
              <w:rPr>
                <w:rFonts w:ascii="Arial" w:hAnsi="Arial" w:cs="Arial"/>
                <w:sz w:val="20"/>
                <w:szCs w:val="20"/>
              </w:rPr>
              <w:t>5</w:t>
            </w:r>
            <w:r w:rsidRPr="006F1476">
              <w:rPr>
                <w:rFonts w:ascii="Arial" w:hAnsi="Arial" w:cs="Arial"/>
                <w:sz w:val="20"/>
                <w:szCs w:val="20"/>
              </w:rPr>
              <w:t xml:space="preserve"> (pooled fund)</w:t>
            </w:r>
          </w:p>
        </w:tc>
        <w:tc>
          <w:tcPr>
            <w:tcW w:w="3353" w:type="dxa"/>
          </w:tcPr>
          <w:p w:rsidR="000C209F" w:rsidRPr="006F1476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F1476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0C209F" w:rsidRPr="006F1476" w:rsidRDefault="006F6064" w:rsidP="0058588C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6F147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8588C" w:rsidRPr="006F1476" w:rsidRDefault="0058588C" w:rsidP="0058588C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C209F" w:rsidRPr="006F1476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6F1476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6F1476">
        <w:rPr>
          <w:rFonts w:ascii="Arial" w:hAnsi="Arial" w:cs="Arial"/>
          <w:sz w:val="20"/>
          <w:szCs w:val="20"/>
        </w:rPr>
        <w:t>Project schedule status:</w:t>
      </w:r>
    </w:p>
    <w:p w:rsidR="000C209F" w:rsidRPr="006F1476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6F1476" w:rsidRDefault="000C209F" w:rsidP="002D4396">
      <w:pPr>
        <w:spacing w:after="0"/>
        <w:ind w:left="-720" w:right="-720" w:firstLine="720"/>
        <w:rPr>
          <w:rFonts w:ascii="Arial" w:hAnsi="Arial" w:cs="Arial"/>
          <w:sz w:val="20"/>
          <w:szCs w:val="20"/>
        </w:rPr>
      </w:pPr>
      <w:r w:rsidRPr="006F1476">
        <w:rPr>
          <w:rFonts w:ascii="Arial" w:hAnsi="Arial" w:cs="Arial"/>
          <w:b/>
          <w:sz w:val="20"/>
          <w:szCs w:val="20"/>
          <w:u w:val="single"/>
        </w:rPr>
        <w:t>X</w:t>
      </w:r>
      <w:r w:rsidR="002D4396" w:rsidRPr="006F1476">
        <w:rPr>
          <w:rFonts w:ascii="Arial" w:hAnsi="Arial" w:cs="Arial"/>
          <w:b/>
          <w:sz w:val="20"/>
          <w:szCs w:val="20"/>
        </w:rPr>
        <w:t xml:space="preserve"> </w:t>
      </w:r>
      <w:r w:rsidR="002D4396" w:rsidRPr="006F1476">
        <w:rPr>
          <w:rFonts w:ascii="Arial" w:hAnsi="Arial" w:cs="Arial"/>
          <w:sz w:val="20"/>
          <w:szCs w:val="20"/>
        </w:rPr>
        <w:t>On schedule</w:t>
      </w:r>
      <w:r w:rsidR="002D4396" w:rsidRPr="006F1476">
        <w:rPr>
          <w:rFonts w:ascii="Arial" w:hAnsi="Arial" w:cs="Arial"/>
          <w:sz w:val="20"/>
          <w:szCs w:val="20"/>
        </w:rPr>
        <w:tab/>
      </w:r>
      <w:r w:rsidR="002D4396" w:rsidRPr="006F1476">
        <w:rPr>
          <w:rFonts w:ascii="Arial" w:hAnsi="Arial" w:cs="Arial"/>
          <w:sz w:val="20"/>
          <w:szCs w:val="20"/>
        </w:rPr>
        <w:tab/>
      </w:r>
      <w:r w:rsidRPr="006F1476">
        <w:rPr>
          <w:rFonts w:ascii="Arial" w:hAnsi="Arial" w:cs="Arial"/>
          <w:sz w:val="20"/>
          <w:szCs w:val="20"/>
        </w:rPr>
        <w:t>_ On revised schedule</w:t>
      </w:r>
      <w:r w:rsidR="002D4396" w:rsidRPr="006F1476">
        <w:rPr>
          <w:rFonts w:ascii="Arial" w:hAnsi="Arial" w:cs="Arial"/>
          <w:sz w:val="20"/>
          <w:szCs w:val="20"/>
        </w:rPr>
        <w:tab/>
      </w:r>
      <w:r w:rsidR="002D4396" w:rsidRPr="006F1476">
        <w:rPr>
          <w:rFonts w:ascii="Arial" w:hAnsi="Arial" w:cs="Arial"/>
          <w:sz w:val="20"/>
          <w:szCs w:val="20"/>
        </w:rPr>
        <w:tab/>
      </w:r>
      <w:r w:rsidRPr="006F1476">
        <w:rPr>
          <w:rFonts w:ascii="Arial" w:hAnsi="Arial" w:cs="Arial"/>
          <w:sz w:val="20"/>
          <w:szCs w:val="20"/>
        </w:rPr>
        <w:t>_</w:t>
      </w:r>
      <w:r w:rsidR="002D4396" w:rsidRPr="006F1476">
        <w:rPr>
          <w:rFonts w:ascii="Arial" w:hAnsi="Arial" w:cs="Arial"/>
          <w:sz w:val="20"/>
          <w:szCs w:val="20"/>
        </w:rPr>
        <w:t xml:space="preserve"> </w:t>
      </w:r>
      <w:r w:rsidRPr="006F1476">
        <w:rPr>
          <w:rFonts w:ascii="Arial" w:hAnsi="Arial" w:cs="Arial"/>
          <w:sz w:val="20"/>
          <w:szCs w:val="20"/>
        </w:rPr>
        <w:t>Ahead of schedule</w:t>
      </w:r>
      <w:r w:rsidR="002D4396" w:rsidRPr="006F1476">
        <w:rPr>
          <w:rFonts w:ascii="Arial" w:hAnsi="Arial" w:cs="Arial"/>
          <w:sz w:val="20"/>
          <w:szCs w:val="20"/>
        </w:rPr>
        <w:tab/>
      </w:r>
      <w:r w:rsidR="002D4396" w:rsidRPr="006F1476">
        <w:rPr>
          <w:rFonts w:ascii="Arial" w:hAnsi="Arial" w:cs="Arial"/>
          <w:sz w:val="20"/>
          <w:szCs w:val="20"/>
        </w:rPr>
        <w:tab/>
      </w:r>
      <w:r w:rsidRPr="006F1476">
        <w:rPr>
          <w:rFonts w:ascii="Arial" w:hAnsi="Arial" w:cs="Arial"/>
          <w:sz w:val="20"/>
          <w:szCs w:val="20"/>
        </w:rPr>
        <w:t>_ Behind schedule</w:t>
      </w:r>
    </w:p>
    <w:p w:rsidR="000C209F" w:rsidRPr="006F1476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6F1476" w:rsidRDefault="000C209F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6F1476">
        <w:rPr>
          <w:rFonts w:ascii="Arial" w:hAnsi="Arial" w:cs="Arial"/>
          <w:sz w:val="20"/>
          <w:szCs w:val="20"/>
        </w:rPr>
        <w:t>Overall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6F1476" w:rsidTr="00360664">
        <w:tc>
          <w:tcPr>
            <w:tcW w:w="4158" w:type="dxa"/>
            <w:shd w:val="pct15" w:color="auto" w:fill="auto"/>
          </w:tcPr>
          <w:p w:rsidR="000C209F" w:rsidRPr="006F1476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6F1476">
              <w:rPr>
                <w:rFonts w:ascii="Arial" w:hAnsi="Arial" w:cs="Arial"/>
                <w:b/>
                <w:sz w:val="20"/>
                <w:szCs w:val="20"/>
              </w:rPr>
              <w:t xml:space="preserve">                  Total Project Budget</w:t>
            </w:r>
          </w:p>
        </w:tc>
        <w:tc>
          <w:tcPr>
            <w:tcW w:w="3330" w:type="dxa"/>
            <w:shd w:val="pct15" w:color="auto" w:fill="auto"/>
          </w:tcPr>
          <w:p w:rsidR="000C209F" w:rsidRPr="006F1476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6F1476">
              <w:rPr>
                <w:rFonts w:ascii="Arial" w:hAnsi="Arial" w:cs="Arial"/>
                <w:b/>
                <w:sz w:val="20"/>
                <w:szCs w:val="20"/>
              </w:rPr>
              <w:t xml:space="preserve">    Total Cost to Date for Project</w:t>
            </w:r>
          </w:p>
        </w:tc>
        <w:tc>
          <w:tcPr>
            <w:tcW w:w="3420" w:type="dxa"/>
            <w:shd w:val="pct15" w:color="auto" w:fill="auto"/>
          </w:tcPr>
          <w:p w:rsidR="000C209F" w:rsidRPr="006F1476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F1476">
              <w:rPr>
                <w:rFonts w:ascii="Arial" w:hAnsi="Arial" w:cs="Arial"/>
                <w:b/>
                <w:sz w:val="20"/>
                <w:szCs w:val="20"/>
              </w:rPr>
              <w:t xml:space="preserve">          Percentage of Work </w:t>
            </w:r>
          </w:p>
          <w:p w:rsidR="000C209F" w:rsidRPr="006F1476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6F1476">
              <w:rPr>
                <w:rFonts w:ascii="Arial" w:hAnsi="Arial" w:cs="Arial"/>
                <w:b/>
                <w:sz w:val="20"/>
                <w:szCs w:val="20"/>
              </w:rPr>
              <w:t xml:space="preserve">           Completed to Date</w:t>
            </w:r>
          </w:p>
        </w:tc>
      </w:tr>
      <w:tr w:rsidR="000C209F" w:rsidRPr="006F1476" w:rsidTr="00360664">
        <w:tc>
          <w:tcPr>
            <w:tcW w:w="4158" w:type="dxa"/>
            <w:vAlign w:val="center"/>
          </w:tcPr>
          <w:p w:rsidR="00167BE5" w:rsidRPr="006F1476" w:rsidRDefault="00167BE5" w:rsidP="00BE2ADA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476">
              <w:rPr>
                <w:rFonts w:ascii="Arial" w:hAnsi="Arial" w:cs="Arial"/>
                <w:sz w:val="20"/>
                <w:szCs w:val="20"/>
              </w:rPr>
              <w:t>Total commitments = $</w:t>
            </w:r>
            <w:r w:rsidR="00925833" w:rsidRPr="006F1476">
              <w:rPr>
                <w:rFonts w:ascii="Arial" w:hAnsi="Arial" w:cs="Arial"/>
                <w:sz w:val="20"/>
                <w:szCs w:val="20"/>
              </w:rPr>
              <w:t>372</w:t>
            </w:r>
            <w:r w:rsidRPr="006F1476">
              <w:rPr>
                <w:rFonts w:ascii="Arial" w:hAnsi="Arial" w:cs="Arial"/>
                <w:sz w:val="20"/>
                <w:szCs w:val="20"/>
              </w:rPr>
              <w:t>,000.00</w:t>
            </w:r>
          </w:p>
          <w:p w:rsidR="00097B59" w:rsidRPr="006F1476" w:rsidRDefault="00C97AD6" w:rsidP="007A29B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476">
              <w:rPr>
                <w:rFonts w:ascii="Arial" w:hAnsi="Arial" w:cs="Arial"/>
                <w:sz w:val="20"/>
                <w:szCs w:val="20"/>
              </w:rPr>
              <w:t>Current obligated funds = $</w:t>
            </w:r>
            <w:r w:rsidR="00B569C5" w:rsidRPr="006F1476">
              <w:rPr>
                <w:rFonts w:ascii="Arial" w:hAnsi="Arial" w:cs="Arial"/>
                <w:sz w:val="20"/>
                <w:szCs w:val="20"/>
              </w:rPr>
              <w:t>1</w:t>
            </w:r>
            <w:r w:rsidR="009C3AF6" w:rsidRPr="006F1476">
              <w:rPr>
                <w:rFonts w:ascii="Arial" w:hAnsi="Arial" w:cs="Arial"/>
                <w:sz w:val="20"/>
                <w:szCs w:val="20"/>
              </w:rPr>
              <w:t>80</w:t>
            </w:r>
            <w:r w:rsidR="00B569C5" w:rsidRPr="006F1476">
              <w:rPr>
                <w:rFonts w:ascii="Arial" w:hAnsi="Arial" w:cs="Arial"/>
                <w:sz w:val="20"/>
                <w:szCs w:val="20"/>
              </w:rPr>
              <w:t>,</w:t>
            </w:r>
            <w:r w:rsidR="007E00B6" w:rsidRPr="006F1476">
              <w:rPr>
                <w:rFonts w:ascii="Arial" w:hAnsi="Arial" w:cs="Arial"/>
                <w:sz w:val="20"/>
                <w:szCs w:val="20"/>
              </w:rPr>
              <w:t>000</w:t>
            </w:r>
            <w:r w:rsidR="007A29BF" w:rsidRPr="006F1476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3330" w:type="dxa"/>
            <w:vAlign w:val="center"/>
          </w:tcPr>
          <w:p w:rsidR="002F6C13" w:rsidRPr="006F1476" w:rsidRDefault="00DE0C63" w:rsidP="007A29BF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476">
              <w:rPr>
                <w:rFonts w:ascii="Arial" w:hAnsi="Arial" w:cs="Arial"/>
                <w:sz w:val="20"/>
                <w:szCs w:val="20"/>
              </w:rPr>
              <w:t>$</w:t>
            </w:r>
            <w:r w:rsidR="007A29BF" w:rsidRPr="006F1476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3420" w:type="dxa"/>
            <w:vAlign w:val="center"/>
          </w:tcPr>
          <w:p w:rsidR="000C209F" w:rsidRPr="006F1476" w:rsidRDefault="004C762F" w:rsidP="00360664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476">
              <w:rPr>
                <w:rFonts w:ascii="Arial" w:hAnsi="Arial" w:cs="Arial"/>
                <w:sz w:val="20"/>
                <w:szCs w:val="20"/>
              </w:rPr>
              <w:t>Goals are ongoing, no end date</w:t>
            </w:r>
          </w:p>
        </w:tc>
      </w:tr>
    </w:tbl>
    <w:p w:rsidR="000C209F" w:rsidRPr="006F1476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6F1476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6F1476">
        <w:rPr>
          <w:rFonts w:ascii="Arial" w:hAnsi="Arial" w:cs="Arial"/>
          <w:b/>
          <w:i/>
          <w:sz w:val="20"/>
          <w:szCs w:val="20"/>
        </w:rPr>
        <w:t>Quarterly</w:t>
      </w:r>
      <w:r w:rsidRPr="006F1476"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6F1476" w:rsidTr="00360664">
        <w:tc>
          <w:tcPr>
            <w:tcW w:w="4158" w:type="dxa"/>
            <w:shd w:val="pct15" w:color="auto" w:fill="auto"/>
          </w:tcPr>
          <w:p w:rsidR="000C209F" w:rsidRPr="006F1476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6F1476">
              <w:rPr>
                <w:rFonts w:ascii="Arial" w:hAnsi="Arial" w:cs="Arial"/>
                <w:b/>
                <w:sz w:val="20"/>
                <w:szCs w:val="20"/>
              </w:rPr>
              <w:t xml:space="preserve">               Total Project Expenses </w:t>
            </w:r>
          </w:p>
          <w:p w:rsidR="000C209F" w:rsidRPr="006F1476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F1476">
              <w:rPr>
                <w:rFonts w:ascii="Arial" w:hAnsi="Arial" w:cs="Arial"/>
                <w:b/>
                <w:sz w:val="20"/>
                <w:szCs w:val="20"/>
              </w:rPr>
              <w:t xml:space="preserve">          and Percentage This Quarter</w:t>
            </w:r>
          </w:p>
        </w:tc>
        <w:tc>
          <w:tcPr>
            <w:tcW w:w="3330" w:type="dxa"/>
            <w:shd w:val="pct15" w:color="auto" w:fill="auto"/>
          </w:tcPr>
          <w:p w:rsidR="000C209F" w:rsidRPr="006F1476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F1476">
              <w:rPr>
                <w:rFonts w:ascii="Arial" w:hAnsi="Arial" w:cs="Arial"/>
                <w:b/>
                <w:sz w:val="20"/>
                <w:szCs w:val="20"/>
              </w:rPr>
              <w:t xml:space="preserve">     Total Amount of  Funds </w:t>
            </w:r>
          </w:p>
          <w:p w:rsidR="000C209F" w:rsidRPr="006F1476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6F1476">
              <w:rPr>
                <w:rFonts w:ascii="Arial" w:hAnsi="Arial" w:cs="Arial"/>
                <w:b/>
                <w:sz w:val="20"/>
                <w:szCs w:val="20"/>
              </w:rPr>
              <w:t xml:space="preserve">      Expended This Quarter</w:t>
            </w:r>
          </w:p>
        </w:tc>
        <w:tc>
          <w:tcPr>
            <w:tcW w:w="3420" w:type="dxa"/>
            <w:shd w:val="pct15" w:color="auto" w:fill="auto"/>
          </w:tcPr>
          <w:p w:rsidR="000C209F" w:rsidRPr="006F1476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F1476">
              <w:rPr>
                <w:rFonts w:ascii="Arial" w:hAnsi="Arial" w:cs="Arial"/>
                <w:b/>
                <w:sz w:val="20"/>
                <w:szCs w:val="20"/>
              </w:rPr>
              <w:t xml:space="preserve">         Total Percentage of </w:t>
            </w:r>
          </w:p>
          <w:p w:rsidR="000C209F" w:rsidRPr="006F1476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6F1476">
              <w:rPr>
                <w:rFonts w:ascii="Arial" w:hAnsi="Arial" w:cs="Arial"/>
                <w:b/>
                <w:sz w:val="20"/>
                <w:szCs w:val="20"/>
              </w:rPr>
              <w:t xml:space="preserve">          Time Used to Date</w:t>
            </w:r>
          </w:p>
        </w:tc>
      </w:tr>
      <w:tr w:rsidR="000C209F" w:rsidRPr="006F1476" w:rsidTr="00360664">
        <w:tc>
          <w:tcPr>
            <w:tcW w:w="4158" w:type="dxa"/>
          </w:tcPr>
          <w:p w:rsidR="000C209F" w:rsidRPr="006F1476" w:rsidRDefault="00287724" w:rsidP="00360664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476">
              <w:rPr>
                <w:rFonts w:ascii="Arial" w:hAnsi="Arial" w:cs="Arial"/>
                <w:sz w:val="20"/>
                <w:szCs w:val="20"/>
              </w:rPr>
              <w:t>0</w:t>
            </w:r>
            <w:r w:rsidR="007A29BF" w:rsidRPr="006F1476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3330" w:type="dxa"/>
          </w:tcPr>
          <w:p w:rsidR="000C209F" w:rsidRPr="006F1476" w:rsidRDefault="00473987" w:rsidP="00F33D7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476">
              <w:rPr>
                <w:rFonts w:ascii="Arial" w:hAnsi="Arial" w:cs="Arial"/>
                <w:sz w:val="20"/>
                <w:szCs w:val="20"/>
              </w:rPr>
              <w:t>$</w:t>
            </w:r>
            <w:r w:rsidR="007A29BF" w:rsidRPr="006F1476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3420" w:type="dxa"/>
          </w:tcPr>
          <w:p w:rsidR="000C209F" w:rsidRPr="006F1476" w:rsidRDefault="009C3AF6" w:rsidP="002B61E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476">
              <w:rPr>
                <w:rFonts w:ascii="Arial" w:hAnsi="Arial" w:cs="Arial"/>
                <w:sz w:val="20"/>
                <w:szCs w:val="20"/>
              </w:rPr>
              <w:t>22</w:t>
            </w:r>
            <w:r w:rsidR="00272964" w:rsidRPr="006F1476">
              <w:rPr>
                <w:rFonts w:ascii="Arial" w:hAnsi="Arial" w:cs="Arial"/>
                <w:sz w:val="20"/>
                <w:szCs w:val="20"/>
              </w:rPr>
              <w:t>%</w:t>
            </w:r>
            <w:r w:rsidR="00E21E0E" w:rsidRPr="006F1476">
              <w:rPr>
                <w:rFonts w:ascii="Arial" w:hAnsi="Arial" w:cs="Arial"/>
                <w:sz w:val="20"/>
                <w:szCs w:val="20"/>
              </w:rPr>
              <w:t xml:space="preserve"> (project)</w:t>
            </w:r>
          </w:p>
        </w:tc>
      </w:tr>
    </w:tbl>
    <w:p w:rsidR="000C209F" w:rsidRPr="006F1476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4C0809" w:rsidRPr="006F1476" w:rsidRDefault="004C0809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4C0809" w:rsidRPr="006F1476" w:rsidRDefault="004C0809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6F1476" w:rsidRDefault="000C209F">
      <w:pPr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6F1476" w:rsidTr="00360664">
        <w:tc>
          <w:tcPr>
            <w:tcW w:w="10908" w:type="dxa"/>
          </w:tcPr>
          <w:p w:rsidR="000C209F" w:rsidRPr="006F1476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6F1476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1476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6F1476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C209F" w:rsidRPr="006F1476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65A4A" w:rsidRPr="006F1476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1476">
              <w:rPr>
                <w:rFonts w:ascii="Arial" w:hAnsi="Arial" w:cs="Arial"/>
                <w:sz w:val="20"/>
                <w:szCs w:val="20"/>
              </w:rPr>
              <w:t>WAQTC is focused in three main areas: Standardizing test methods (WAQTC, AASHTO, and ASTM), accreditation of the Transportation Technician Qualification Program (TTQP), and working together on national programs of significance including research, train</w:t>
            </w:r>
            <w:r w:rsidR="00C65A4A" w:rsidRPr="006F1476">
              <w:rPr>
                <w:rFonts w:ascii="Arial" w:hAnsi="Arial" w:cs="Arial"/>
                <w:sz w:val="20"/>
                <w:szCs w:val="20"/>
              </w:rPr>
              <w:t>ing, and technology deployment.</w:t>
            </w:r>
          </w:p>
          <w:p w:rsidR="00C65A4A" w:rsidRPr="006F1476" w:rsidRDefault="00C65A4A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02077" w:rsidRPr="006F1476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1476">
              <w:rPr>
                <w:rFonts w:ascii="Arial" w:hAnsi="Arial" w:cs="Arial"/>
                <w:sz w:val="20"/>
                <w:szCs w:val="20"/>
              </w:rPr>
              <w:t>The WAQTC Mission Statement is to: “Provide leadership in the pursuit of continuously improving quality i</w:t>
            </w:r>
            <w:r w:rsidR="00867F20" w:rsidRPr="006F1476">
              <w:rPr>
                <w:rFonts w:ascii="Arial" w:hAnsi="Arial" w:cs="Arial"/>
                <w:sz w:val="20"/>
                <w:szCs w:val="20"/>
              </w:rPr>
              <w:t>n transportation construction.”</w:t>
            </w:r>
            <w:r w:rsidR="004835FF" w:rsidRPr="006F14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189" w:rsidRPr="006F1476">
              <w:rPr>
                <w:rFonts w:ascii="Arial" w:hAnsi="Arial" w:cs="Arial"/>
                <w:sz w:val="20"/>
                <w:szCs w:val="20"/>
              </w:rPr>
              <w:t>An Executive Board consisting of at least one representative of each member agency governs the WAQTC.</w:t>
            </w:r>
            <w:r w:rsidR="004835FF" w:rsidRPr="006F14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1476">
              <w:rPr>
                <w:rFonts w:ascii="Arial" w:hAnsi="Arial" w:cs="Arial"/>
                <w:sz w:val="20"/>
                <w:szCs w:val="20"/>
              </w:rPr>
              <w:t xml:space="preserve">Through our partnership, we will: </w:t>
            </w:r>
          </w:p>
          <w:p w:rsidR="00702077" w:rsidRPr="006F1476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1476">
              <w:rPr>
                <w:rFonts w:ascii="Arial" w:hAnsi="Arial" w:cs="Arial"/>
                <w:sz w:val="20"/>
                <w:szCs w:val="20"/>
              </w:rPr>
              <w:t xml:space="preserve">• promote an atmosphere of trust, cooperation, and communication between government agencies and the private sector </w:t>
            </w:r>
          </w:p>
          <w:p w:rsidR="00702077" w:rsidRPr="006F1476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1476">
              <w:rPr>
                <w:rFonts w:ascii="Arial" w:hAnsi="Arial" w:cs="Arial"/>
                <w:sz w:val="20"/>
                <w:szCs w:val="20"/>
              </w:rPr>
              <w:t xml:space="preserve">• respond in a unified and consistent manner to identified quality improvement needs and new technologies that impact the products that we provide </w:t>
            </w:r>
          </w:p>
          <w:p w:rsidR="00702077" w:rsidRPr="006F1476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1476">
              <w:rPr>
                <w:rFonts w:ascii="Arial" w:hAnsi="Arial" w:cs="Arial"/>
                <w:sz w:val="20"/>
                <w:szCs w:val="20"/>
              </w:rPr>
              <w:t xml:space="preserve">• provide a forum to promote uniform test standards </w:t>
            </w:r>
          </w:p>
          <w:p w:rsidR="00702077" w:rsidRPr="006F1476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1476">
              <w:rPr>
                <w:rFonts w:ascii="Arial" w:hAnsi="Arial" w:cs="Arial"/>
                <w:sz w:val="20"/>
                <w:szCs w:val="20"/>
              </w:rPr>
              <w:t xml:space="preserve">• provide highly skilled, knowledgeable materials sampling and testing technicians </w:t>
            </w:r>
          </w:p>
          <w:p w:rsidR="00702077" w:rsidRPr="006F1476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1476">
              <w:rPr>
                <w:rFonts w:ascii="Arial" w:hAnsi="Arial" w:cs="Arial"/>
                <w:sz w:val="20"/>
                <w:szCs w:val="20"/>
              </w:rPr>
              <w:t xml:space="preserve">• provide reciprocity for Qualified testing technicians among accredited Agencies  </w:t>
            </w:r>
          </w:p>
          <w:p w:rsidR="00702077" w:rsidRPr="006F1476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02077" w:rsidRPr="006F1476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1476">
              <w:rPr>
                <w:rFonts w:ascii="Arial" w:hAnsi="Arial" w:cs="Arial"/>
                <w:sz w:val="20"/>
                <w:szCs w:val="20"/>
              </w:rPr>
              <w:t>TPF-5(</w:t>
            </w:r>
            <w:r w:rsidR="00893720" w:rsidRPr="006F1476">
              <w:rPr>
                <w:rFonts w:ascii="Arial" w:hAnsi="Arial" w:cs="Arial"/>
                <w:sz w:val="20"/>
                <w:szCs w:val="20"/>
              </w:rPr>
              <w:t>476</w:t>
            </w:r>
            <w:r w:rsidRPr="006F1476">
              <w:rPr>
                <w:rFonts w:ascii="Arial" w:hAnsi="Arial" w:cs="Arial"/>
                <w:sz w:val="20"/>
                <w:szCs w:val="20"/>
              </w:rPr>
              <w:t>) fund</w:t>
            </w:r>
            <w:r w:rsidR="00653630" w:rsidRPr="006F1476">
              <w:rPr>
                <w:rFonts w:ascii="Arial" w:hAnsi="Arial" w:cs="Arial"/>
                <w:sz w:val="20"/>
                <w:szCs w:val="20"/>
              </w:rPr>
              <w:t>s</w:t>
            </w:r>
            <w:r w:rsidRPr="006F1476">
              <w:rPr>
                <w:rFonts w:ascii="Arial" w:hAnsi="Arial" w:cs="Arial"/>
                <w:sz w:val="20"/>
                <w:szCs w:val="20"/>
              </w:rPr>
              <w:t xml:space="preserve"> the continued development and refinement of the TTQP, including: </w:t>
            </w:r>
          </w:p>
          <w:p w:rsidR="00702077" w:rsidRPr="006F1476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1476">
              <w:rPr>
                <w:rFonts w:ascii="Arial" w:hAnsi="Arial" w:cs="Arial"/>
                <w:sz w:val="20"/>
                <w:szCs w:val="20"/>
              </w:rPr>
              <w:t xml:space="preserve">• Maintaining and revising the six existing WAQTC TTQP training and certification courses in coordination with member state agencies; </w:t>
            </w:r>
          </w:p>
          <w:p w:rsidR="00702077" w:rsidRPr="006F1476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1476">
              <w:rPr>
                <w:rFonts w:ascii="Arial" w:hAnsi="Arial" w:cs="Arial"/>
                <w:sz w:val="20"/>
                <w:szCs w:val="20"/>
              </w:rPr>
              <w:t xml:space="preserve">• Distributing training materials, including training manuals, PowerPoint presentations, and written and practical exams, to member states; </w:t>
            </w:r>
          </w:p>
          <w:p w:rsidR="00702077" w:rsidRPr="006F1476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1476">
              <w:rPr>
                <w:rFonts w:ascii="Arial" w:hAnsi="Arial" w:cs="Arial"/>
                <w:sz w:val="20"/>
                <w:szCs w:val="20"/>
              </w:rPr>
              <w:t xml:space="preserve">• Maintaining the WAQTC website; and </w:t>
            </w:r>
          </w:p>
          <w:p w:rsidR="00974B55" w:rsidRPr="006F1476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1476">
              <w:rPr>
                <w:rFonts w:ascii="Arial" w:hAnsi="Arial" w:cs="Arial"/>
                <w:sz w:val="20"/>
                <w:szCs w:val="20"/>
              </w:rPr>
              <w:t>• Developing and presenting proposed revisions and new standards to the AAS</w:t>
            </w:r>
            <w:r w:rsidR="008A0A02" w:rsidRPr="006F1476">
              <w:rPr>
                <w:rFonts w:ascii="Arial" w:hAnsi="Arial" w:cs="Arial"/>
                <w:sz w:val="20"/>
                <w:szCs w:val="20"/>
              </w:rPr>
              <w:t xml:space="preserve">HTO Subcommittee on Materials. </w:t>
            </w:r>
          </w:p>
          <w:p w:rsidR="00D06363" w:rsidRPr="006F1476" w:rsidRDefault="00D06363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A11E8" w:rsidRPr="006F1476" w:rsidRDefault="008A11E8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A11E8" w:rsidRPr="006F1476" w:rsidRDefault="008A11E8" w:rsidP="00702077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F1476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IMPORTANT UPDATE</w:t>
            </w:r>
            <w:r w:rsidRPr="006F1476">
              <w:rPr>
                <w:rFonts w:ascii="Arial" w:hAnsi="Arial" w:cs="Arial"/>
                <w:b/>
                <w:i/>
                <w:sz w:val="20"/>
                <w:szCs w:val="20"/>
              </w:rPr>
              <w:t>:</w:t>
            </w:r>
          </w:p>
          <w:p w:rsidR="0020535F" w:rsidRPr="006F1476" w:rsidRDefault="008A11E8" w:rsidP="00702077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F147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UDOT is transitioning the WAQTC pooled fund from TPF-5(349) to </w:t>
            </w:r>
            <w:r w:rsidR="001F7AF7" w:rsidRPr="006F147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this </w:t>
            </w:r>
            <w:r w:rsidRPr="006F1476">
              <w:rPr>
                <w:rFonts w:ascii="Arial" w:hAnsi="Arial" w:cs="Arial"/>
                <w:b/>
                <w:i/>
                <w:sz w:val="20"/>
                <w:szCs w:val="20"/>
              </w:rPr>
              <w:t>new</w:t>
            </w:r>
            <w:r w:rsidR="001F7AF7" w:rsidRPr="006F147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6F147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study number </w:t>
            </w:r>
            <w:r w:rsidR="001F7AF7" w:rsidRPr="006F147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TPF-5(476) </w:t>
            </w:r>
            <w:r w:rsidRPr="006F1476">
              <w:rPr>
                <w:rFonts w:ascii="Arial" w:hAnsi="Arial" w:cs="Arial"/>
                <w:b/>
                <w:i/>
                <w:sz w:val="20"/>
                <w:szCs w:val="20"/>
              </w:rPr>
              <w:t>in 2021</w:t>
            </w:r>
            <w:r w:rsidR="00C31EC6" w:rsidRPr="006F147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and 2022</w:t>
            </w:r>
            <w:r w:rsidRPr="006F147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. </w:t>
            </w:r>
            <w:r w:rsidR="00FD22E2" w:rsidRPr="006F147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As </w:t>
            </w:r>
            <w:r w:rsidRPr="006F1476">
              <w:rPr>
                <w:rFonts w:ascii="Arial" w:hAnsi="Arial" w:cs="Arial"/>
                <w:b/>
                <w:i/>
                <w:sz w:val="20"/>
                <w:szCs w:val="20"/>
              </w:rPr>
              <w:t>such, partner agencies are requested to zero out their 2021 funding commitment on TPF-5(349) and instead place the 2021 funding commitment (and following years' commitments) on the new TPF</w:t>
            </w:r>
            <w:r w:rsidR="0034607F" w:rsidRPr="006F1476">
              <w:rPr>
                <w:rFonts w:ascii="Arial" w:hAnsi="Arial" w:cs="Arial"/>
                <w:b/>
                <w:i/>
                <w:sz w:val="20"/>
                <w:szCs w:val="20"/>
              </w:rPr>
              <w:t>-5(476)</w:t>
            </w:r>
            <w:r w:rsidRPr="006F1476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</w:p>
          <w:p w:rsidR="008A11E8" w:rsidRPr="006F1476" w:rsidRDefault="005C5679" w:rsidP="00702077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6F1476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We also kindly request that partner agencies begin transferring their annual funding commitments to UDOT in 2021</w:t>
            </w:r>
            <w:r w:rsidR="00CF7EAA" w:rsidRPr="006F1476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and 2022</w:t>
            </w:r>
            <w:r w:rsidRPr="006F1476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for </w:t>
            </w:r>
            <w:r w:rsidR="00AB3B64" w:rsidRPr="006F1476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the new </w:t>
            </w:r>
            <w:r w:rsidRPr="006F1476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TPF-5(476).</w:t>
            </w:r>
          </w:p>
          <w:p w:rsidR="008A11E8" w:rsidRPr="006F1476" w:rsidRDefault="008A11E8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209F" w:rsidRPr="006F1476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6F1476" w:rsidTr="00360664">
        <w:tc>
          <w:tcPr>
            <w:tcW w:w="10908" w:type="dxa"/>
          </w:tcPr>
          <w:p w:rsidR="000C209F" w:rsidRPr="006F1476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6F1476" w:rsidRDefault="004B5063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1476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:rsidR="00F458E5" w:rsidRPr="006F1476" w:rsidRDefault="00F458E5" w:rsidP="00F458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F1476" w:rsidRPr="006F1476" w:rsidRDefault="006F1476" w:rsidP="006F14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1476">
              <w:rPr>
                <w:rFonts w:ascii="Arial" w:hAnsi="Arial" w:cs="Arial"/>
                <w:sz w:val="20"/>
                <w:szCs w:val="20"/>
              </w:rPr>
              <w:t xml:space="preserve">Meetings:  </w:t>
            </w:r>
          </w:p>
          <w:p w:rsidR="006F1476" w:rsidRPr="006F1476" w:rsidRDefault="006F1476" w:rsidP="006F1476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F1476">
              <w:rPr>
                <w:rFonts w:ascii="Arial" w:hAnsi="Arial" w:cs="Arial"/>
                <w:sz w:val="20"/>
                <w:szCs w:val="20"/>
              </w:rPr>
              <w:t xml:space="preserve">31 Jan 2022 – 4 Feb 2022:  </w:t>
            </w:r>
            <w:r w:rsidRPr="006F1476">
              <w:rPr>
                <w:rFonts w:ascii="Arial" w:hAnsi="Arial" w:cs="Arial"/>
                <w:b/>
                <w:sz w:val="20"/>
                <w:szCs w:val="20"/>
              </w:rPr>
              <w:t>Qualification Advisory Committee Meeting</w:t>
            </w:r>
            <w:r w:rsidRPr="006F1476">
              <w:rPr>
                <w:rFonts w:ascii="Arial" w:hAnsi="Arial" w:cs="Arial"/>
                <w:sz w:val="20"/>
                <w:szCs w:val="20"/>
              </w:rPr>
              <w:t>: Reno NV</w:t>
            </w:r>
          </w:p>
          <w:p w:rsidR="006F1476" w:rsidRPr="006F1476" w:rsidRDefault="006F1476" w:rsidP="006F1476">
            <w:pPr>
              <w:numPr>
                <w:ilvl w:val="1"/>
                <w:numId w:val="11"/>
              </w:numPr>
              <w:spacing w:after="0" w:line="240" w:lineRule="auto"/>
              <w:ind w:left="180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F1476">
              <w:rPr>
                <w:rFonts w:ascii="Arial" w:hAnsi="Arial" w:cs="Arial"/>
                <w:sz w:val="20"/>
                <w:szCs w:val="20"/>
              </w:rPr>
              <w:t>Discussion and sharing of pandemic operation revisions, planning, and adaptation.</w:t>
            </w:r>
          </w:p>
          <w:p w:rsidR="006F1476" w:rsidRPr="006F1476" w:rsidRDefault="006F1476" w:rsidP="006F1476">
            <w:pPr>
              <w:numPr>
                <w:ilvl w:val="1"/>
                <w:numId w:val="11"/>
              </w:numPr>
              <w:spacing w:after="0" w:line="240" w:lineRule="auto"/>
              <w:ind w:left="180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F1476">
              <w:rPr>
                <w:rFonts w:ascii="Arial" w:hAnsi="Arial" w:cs="Arial"/>
                <w:sz w:val="20"/>
                <w:szCs w:val="20"/>
              </w:rPr>
              <w:t>Review of the TTQP Administration Manual, and Rights, Policy, and Information Handbook.</w:t>
            </w:r>
          </w:p>
          <w:p w:rsidR="006F1476" w:rsidRPr="006F1476" w:rsidRDefault="006F1476" w:rsidP="006F1476">
            <w:pPr>
              <w:numPr>
                <w:ilvl w:val="1"/>
                <w:numId w:val="11"/>
              </w:numPr>
              <w:spacing w:after="0" w:line="240" w:lineRule="auto"/>
              <w:ind w:left="180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F1476">
              <w:rPr>
                <w:rFonts w:ascii="Arial" w:hAnsi="Arial" w:cs="Arial"/>
                <w:sz w:val="20"/>
                <w:szCs w:val="20"/>
              </w:rPr>
              <w:t>Review and discussion of the 2021 Strategic Plan</w:t>
            </w:r>
          </w:p>
          <w:p w:rsidR="006F1476" w:rsidRPr="006F1476" w:rsidRDefault="006F1476" w:rsidP="006F1476">
            <w:pPr>
              <w:numPr>
                <w:ilvl w:val="1"/>
                <w:numId w:val="11"/>
              </w:numPr>
              <w:spacing w:after="0" w:line="240" w:lineRule="auto"/>
              <w:ind w:left="108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F1476">
              <w:rPr>
                <w:rFonts w:ascii="Arial" w:hAnsi="Arial" w:cs="Arial"/>
                <w:sz w:val="20"/>
                <w:szCs w:val="20"/>
              </w:rPr>
              <w:t>Review and Revision Proposals for AASHTO Standards</w:t>
            </w:r>
          </w:p>
          <w:p w:rsidR="006F1476" w:rsidRPr="006F1476" w:rsidRDefault="006F1476" w:rsidP="006F1476">
            <w:pPr>
              <w:numPr>
                <w:ilvl w:val="1"/>
                <w:numId w:val="11"/>
              </w:numPr>
              <w:spacing w:after="0" w:line="240" w:lineRule="auto"/>
              <w:ind w:left="180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F1476">
              <w:rPr>
                <w:rFonts w:ascii="Arial" w:hAnsi="Arial" w:cs="Arial"/>
                <w:sz w:val="20"/>
                <w:szCs w:val="20"/>
              </w:rPr>
              <w:t>Review and revision of nomenclature and symbols used for density in TTQP Manuals.</w:t>
            </w:r>
          </w:p>
          <w:p w:rsidR="006F1476" w:rsidRPr="006F1476" w:rsidRDefault="006F1476" w:rsidP="006F1476">
            <w:pPr>
              <w:numPr>
                <w:ilvl w:val="1"/>
                <w:numId w:val="11"/>
              </w:numPr>
              <w:spacing w:after="0" w:line="240" w:lineRule="auto"/>
              <w:ind w:left="180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F1476">
              <w:rPr>
                <w:rFonts w:ascii="Arial" w:hAnsi="Arial" w:cs="Arial"/>
                <w:sz w:val="20"/>
                <w:szCs w:val="20"/>
              </w:rPr>
              <w:t>New proposed revisions were planned for:</w:t>
            </w:r>
          </w:p>
          <w:p w:rsidR="006F1476" w:rsidRPr="006F1476" w:rsidRDefault="006F1476" w:rsidP="006F1476">
            <w:pPr>
              <w:numPr>
                <w:ilvl w:val="1"/>
                <w:numId w:val="11"/>
              </w:numPr>
              <w:spacing w:after="0" w:line="240" w:lineRule="auto"/>
              <w:ind w:left="180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F1476">
              <w:rPr>
                <w:rFonts w:ascii="Arial" w:hAnsi="Arial" w:cs="Arial"/>
                <w:sz w:val="20"/>
                <w:szCs w:val="20"/>
              </w:rPr>
              <w:t>T 310 Field Operating Procedures</w:t>
            </w:r>
          </w:p>
          <w:p w:rsidR="006F1476" w:rsidRPr="006F1476" w:rsidRDefault="006F1476" w:rsidP="006F1476">
            <w:pPr>
              <w:numPr>
                <w:ilvl w:val="1"/>
                <w:numId w:val="11"/>
              </w:numPr>
              <w:spacing w:after="0" w:line="240" w:lineRule="auto"/>
              <w:ind w:left="1800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6F1476">
              <w:rPr>
                <w:rFonts w:ascii="Arial" w:hAnsi="Arial" w:cs="Arial"/>
                <w:i/>
                <w:sz w:val="20"/>
                <w:szCs w:val="20"/>
              </w:rPr>
              <w:t>Basics of Compaction and Density</w:t>
            </w:r>
          </w:p>
          <w:p w:rsidR="006F1476" w:rsidRPr="006F1476" w:rsidRDefault="006F1476" w:rsidP="006F1476">
            <w:pPr>
              <w:numPr>
                <w:ilvl w:val="1"/>
                <w:numId w:val="11"/>
              </w:numPr>
              <w:spacing w:after="0" w:line="240" w:lineRule="auto"/>
              <w:ind w:left="180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F1476">
              <w:rPr>
                <w:rFonts w:ascii="Arial" w:hAnsi="Arial" w:cs="Arial"/>
                <w:sz w:val="20"/>
                <w:szCs w:val="20"/>
              </w:rPr>
              <w:t>T 309 Field Operating Procedures</w:t>
            </w:r>
          </w:p>
          <w:p w:rsidR="006F1476" w:rsidRPr="006F1476" w:rsidRDefault="006F1476" w:rsidP="006F1476">
            <w:pPr>
              <w:numPr>
                <w:ilvl w:val="1"/>
                <w:numId w:val="11"/>
              </w:numPr>
              <w:spacing w:after="0" w:line="240" w:lineRule="auto"/>
              <w:ind w:left="180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F1476">
              <w:rPr>
                <w:rFonts w:ascii="Arial" w:hAnsi="Arial" w:cs="Arial"/>
                <w:sz w:val="20"/>
                <w:szCs w:val="20"/>
              </w:rPr>
              <w:t>AASHTO R 76</w:t>
            </w:r>
          </w:p>
          <w:p w:rsidR="006F1476" w:rsidRPr="006F1476" w:rsidRDefault="006F1476" w:rsidP="006F1476">
            <w:pPr>
              <w:numPr>
                <w:ilvl w:val="1"/>
                <w:numId w:val="11"/>
              </w:numPr>
              <w:spacing w:after="0" w:line="240" w:lineRule="auto"/>
              <w:ind w:left="180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F1476">
              <w:rPr>
                <w:rFonts w:ascii="Arial" w:hAnsi="Arial" w:cs="Arial"/>
                <w:sz w:val="20"/>
                <w:szCs w:val="20"/>
              </w:rPr>
              <w:t>AASHTO R 47</w:t>
            </w:r>
          </w:p>
          <w:p w:rsidR="006F1476" w:rsidRPr="006F1476" w:rsidRDefault="006F1476" w:rsidP="006F1476">
            <w:pPr>
              <w:numPr>
                <w:ilvl w:val="1"/>
                <w:numId w:val="11"/>
              </w:numPr>
              <w:spacing w:after="0" w:line="240" w:lineRule="auto"/>
              <w:ind w:left="180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F1476">
              <w:rPr>
                <w:rFonts w:ascii="Arial" w:hAnsi="Arial" w:cs="Arial"/>
                <w:sz w:val="20"/>
                <w:szCs w:val="20"/>
              </w:rPr>
              <w:t>T 308 Field Operating Procedures</w:t>
            </w:r>
          </w:p>
          <w:p w:rsidR="006F1476" w:rsidRPr="006F1476" w:rsidRDefault="006F1476" w:rsidP="006F1476">
            <w:pPr>
              <w:numPr>
                <w:ilvl w:val="1"/>
                <w:numId w:val="11"/>
              </w:numPr>
              <w:spacing w:after="0" w:line="240" w:lineRule="auto"/>
              <w:ind w:left="180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F1476">
              <w:rPr>
                <w:rFonts w:ascii="Arial" w:hAnsi="Arial" w:cs="Arial"/>
                <w:sz w:val="20"/>
                <w:szCs w:val="20"/>
              </w:rPr>
              <w:t>AASHTO T 30</w:t>
            </w:r>
          </w:p>
          <w:p w:rsidR="006F1476" w:rsidRPr="006F1476" w:rsidRDefault="006F1476" w:rsidP="006F1476">
            <w:pPr>
              <w:numPr>
                <w:ilvl w:val="1"/>
                <w:numId w:val="11"/>
              </w:numPr>
              <w:spacing w:after="0" w:line="240" w:lineRule="auto"/>
              <w:ind w:left="180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F1476">
              <w:rPr>
                <w:rFonts w:ascii="Arial" w:hAnsi="Arial" w:cs="Arial"/>
                <w:sz w:val="20"/>
                <w:szCs w:val="20"/>
              </w:rPr>
              <w:t>AASHTO T 315</w:t>
            </w:r>
          </w:p>
          <w:p w:rsidR="006F1476" w:rsidRPr="006F1476" w:rsidRDefault="006F1476" w:rsidP="006F1476">
            <w:pPr>
              <w:numPr>
                <w:ilvl w:val="1"/>
                <w:numId w:val="11"/>
              </w:numPr>
              <w:spacing w:after="0" w:line="240" w:lineRule="auto"/>
              <w:ind w:left="180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F1476">
              <w:rPr>
                <w:rFonts w:ascii="Arial" w:hAnsi="Arial" w:cs="Arial"/>
                <w:sz w:val="20"/>
                <w:szCs w:val="20"/>
              </w:rPr>
              <w:t>AASHTO T 84</w:t>
            </w:r>
          </w:p>
          <w:p w:rsidR="006F1476" w:rsidRPr="006F1476" w:rsidRDefault="006F1476" w:rsidP="006F1476">
            <w:pPr>
              <w:numPr>
                <w:ilvl w:val="1"/>
                <w:numId w:val="11"/>
              </w:numPr>
              <w:spacing w:after="0" w:line="240" w:lineRule="auto"/>
              <w:ind w:left="180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F1476">
              <w:rPr>
                <w:rFonts w:ascii="Arial" w:hAnsi="Arial" w:cs="Arial"/>
                <w:sz w:val="20"/>
                <w:szCs w:val="20"/>
              </w:rPr>
              <w:t>AASHTO T 112</w:t>
            </w:r>
          </w:p>
          <w:p w:rsidR="006F1476" w:rsidRPr="006F1476" w:rsidRDefault="006F1476" w:rsidP="006F1476">
            <w:pPr>
              <w:numPr>
                <w:ilvl w:val="1"/>
                <w:numId w:val="11"/>
              </w:numPr>
              <w:spacing w:after="0" w:line="240" w:lineRule="auto"/>
              <w:ind w:left="108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F1476">
              <w:rPr>
                <w:rFonts w:ascii="Arial" w:hAnsi="Arial" w:cs="Arial"/>
                <w:sz w:val="20"/>
                <w:szCs w:val="20"/>
              </w:rPr>
              <w:t>Proposed combination and simplification of practical exam checklists.</w:t>
            </w:r>
          </w:p>
          <w:p w:rsidR="006F1476" w:rsidRPr="006F1476" w:rsidRDefault="006F1476" w:rsidP="006F1476">
            <w:pPr>
              <w:numPr>
                <w:ilvl w:val="1"/>
                <w:numId w:val="11"/>
              </w:numPr>
              <w:spacing w:after="0" w:line="240" w:lineRule="auto"/>
              <w:ind w:left="108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F1476">
              <w:rPr>
                <w:rFonts w:ascii="Arial" w:hAnsi="Arial" w:cs="Arial"/>
                <w:sz w:val="20"/>
                <w:szCs w:val="20"/>
              </w:rPr>
              <w:t>Proposed revisions to the TTQP Administration Manual, and Rights, Policy, and Information Handbook</w:t>
            </w:r>
          </w:p>
          <w:p w:rsidR="006F1476" w:rsidRPr="006F1476" w:rsidRDefault="006F1476" w:rsidP="006F1476">
            <w:pPr>
              <w:numPr>
                <w:ilvl w:val="1"/>
                <w:numId w:val="11"/>
              </w:numPr>
              <w:spacing w:after="0" w:line="240" w:lineRule="auto"/>
              <w:ind w:left="108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F1476">
              <w:rPr>
                <w:rFonts w:ascii="Arial" w:hAnsi="Arial" w:cs="Arial"/>
                <w:sz w:val="20"/>
                <w:szCs w:val="20"/>
              </w:rPr>
              <w:t>Proposal for a WAQTC YouTube channel.</w:t>
            </w:r>
          </w:p>
          <w:p w:rsidR="006F1476" w:rsidRPr="006F1476" w:rsidRDefault="006F1476" w:rsidP="006F1476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6F1476" w:rsidRPr="006F1476" w:rsidRDefault="006F1476" w:rsidP="006F1476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F1476">
              <w:rPr>
                <w:rFonts w:ascii="Arial" w:hAnsi="Arial" w:cs="Arial"/>
                <w:sz w:val="20"/>
                <w:szCs w:val="20"/>
              </w:rPr>
              <w:t xml:space="preserve">27 March 2022 – 28 March 2022:  </w:t>
            </w:r>
            <w:r w:rsidRPr="006F1476">
              <w:rPr>
                <w:rFonts w:ascii="Arial" w:hAnsi="Arial" w:cs="Arial"/>
                <w:b/>
                <w:sz w:val="20"/>
                <w:szCs w:val="20"/>
              </w:rPr>
              <w:t>Executive Board Meeting</w:t>
            </w:r>
            <w:r w:rsidRPr="006F1476">
              <w:rPr>
                <w:rFonts w:ascii="Arial" w:hAnsi="Arial" w:cs="Arial"/>
                <w:sz w:val="20"/>
                <w:szCs w:val="20"/>
              </w:rPr>
              <w:t>: Long Beach CA</w:t>
            </w:r>
          </w:p>
          <w:p w:rsidR="006F1476" w:rsidRPr="006F1476" w:rsidRDefault="006F1476" w:rsidP="006F1476">
            <w:pPr>
              <w:numPr>
                <w:ilvl w:val="1"/>
                <w:numId w:val="1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F1476">
              <w:rPr>
                <w:rFonts w:ascii="Arial" w:hAnsi="Arial" w:cs="Arial"/>
                <w:sz w:val="20"/>
                <w:szCs w:val="20"/>
              </w:rPr>
              <w:t>Review of pending proposals for AASHTO Standards</w:t>
            </w:r>
          </w:p>
          <w:p w:rsidR="006F1476" w:rsidRPr="006F1476" w:rsidRDefault="006F1476" w:rsidP="006F1476">
            <w:pPr>
              <w:numPr>
                <w:ilvl w:val="1"/>
                <w:numId w:val="1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F1476">
              <w:rPr>
                <w:rFonts w:ascii="Arial" w:hAnsi="Arial" w:cs="Arial"/>
                <w:sz w:val="20"/>
                <w:szCs w:val="20"/>
              </w:rPr>
              <w:t>Review of previous proposals and publication in AASHTO Standards 2019-2021</w:t>
            </w:r>
          </w:p>
          <w:p w:rsidR="006F1476" w:rsidRPr="006F1476" w:rsidRDefault="006F1476" w:rsidP="006F1476">
            <w:pPr>
              <w:numPr>
                <w:ilvl w:val="1"/>
                <w:numId w:val="1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F1476">
              <w:rPr>
                <w:rFonts w:ascii="Arial" w:hAnsi="Arial" w:cs="Arial"/>
                <w:sz w:val="20"/>
                <w:szCs w:val="20"/>
              </w:rPr>
              <w:t>Discussion of issues and concerns</w:t>
            </w:r>
          </w:p>
          <w:p w:rsidR="006F1476" w:rsidRPr="006F1476" w:rsidRDefault="006F1476" w:rsidP="006F1476">
            <w:pPr>
              <w:numPr>
                <w:ilvl w:val="2"/>
                <w:numId w:val="1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F1476">
              <w:rPr>
                <w:rFonts w:ascii="Arial" w:hAnsi="Arial" w:cs="Arial"/>
                <w:sz w:val="20"/>
                <w:szCs w:val="20"/>
              </w:rPr>
              <w:t>Non-nuclear and low-nuclear density measures.</w:t>
            </w:r>
          </w:p>
          <w:p w:rsidR="006F1476" w:rsidRPr="006F1476" w:rsidRDefault="006F1476" w:rsidP="006F1476">
            <w:pPr>
              <w:numPr>
                <w:ilvl w:val="1"/>
                <w:numId w:val="1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F1476">
              <w:rPr>
                <w:rFonts w:ascii="Arial" w:hAnsi="Arial" w:cs="Arial"/>
                <w:sz w:val="20"/>
                <w:szCs w:val="20"/>
              </w:rPr>
              <w:t>Review and approval of QAC Proposed AASHTO Revisions</w:t>
            </w:r>
          </w:p>
          <w:p w:rsidR="006F1476" w:rsidRPr="006F1476" w:rsidRDefault="006F1476" w:rsidP="006F1476">
            <w:pPr>
              <w:numPr>
                <w:ilvl w:val="2"/>
                <w:numId w:val="1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F1476">
              <w:rPr>
                <w:rFonts w:ascii="Arial" w:hAnsi="Arial" w:cs="Arial"/>
                <w:sz w:val="20"/>
                <w:szCs w:val="20"/>
              </w:rPr>
              <w:t>Modifications to proposals for R 76 and R 47</w:t>
            </w:r>
          </w:p>
          <w:p w:rsidR="006F1476" w:rsidRPr="006F1476" w:rsidRDefault="006F1476" w:rsidP="006F1476">
            <w:pPr>
              <w:numPr>
                <w:ilvl w:val="2"/>
                <w:numId w:val="1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F1476">
              <w:rPr>
                <w:rFonts w:ascii="Arial" w:hAnsi="Arial" w:cs="Arial"/>
                <w:sz w:val="20"/>
                <w:szCs w:val="20"/>
              </w:rPr>
              <w:t xml:space="preserve">Assignments for T 30, T 112, </w:t>
            </w:r>
          </w:p>
          <w:p w:rsidR="006F1476" w:rsidRPr="006F1476" w:rsidRDefault="006F1476" w:rsidP="006F1476">
            <w:pPr>
              <w:numPr>
                <w:ilvl w:val="1"/>
                <w:numId w:val="11"/>
              </w:numPr>
              <w:spacing w:after="0" w:line="240" w:lineRule="auto"/>
              <w:ind w:left="180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F1476">
              <w:rPr>
                <w:rFonts w:ascii="Arial" w:hAnsi="Arial" w:cs="Arial"/>
                <w:sz w:val="20"/>
                <w:szCs w:val="20"/>
              </w:rPr>
              <w:t>Review and approval for revisions to the TTQP Administration Manual, and Rights, Policy, and Information Handbook</w:t>
            </w:r>
          </w:p>
          <w:p w:rsidR="006F1476" w:rsidRPr="006F1476" w:rsidRDefault="006F1476" w:rsidP="006F1476">
            <w:pPr>
              <w:numPr>
                <w:ilvl w:val="1"/>
                <w:numId w:val="1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F1476">
              <w:rPr>
                <w:rFonts w:ascii="Arial" w:hAnsi="Arial" w:cs="Arial"/>
                <w:sz w:val="20"/>
                <w:szCs w:val="20"/>
              </w:rPr>
              <w:t xml:space="preserve">Initiation of Reciprocity review and </w:t>
            </w:r>
            <w:r w:rsidR="005336DD" w:rsidRPr="006F1476">
              <w:rPr>
                <w:rFonts w:ascii="Arial" w:hAnsi="Arial" w:cs="Arial"/>
                <w:sz w:val="20"/>
                <w:szCs w:val="20"/>
              </w:rPr>
              <w:t>questionnaire</w:t>
            </w:r>
          </w:p>
          <w:p w:rsidR="006F1476" w:rsidRPr="006F1476" w:rsidRDefault="006F1476" w:rsidP="006F1476">
            <w:pPr>
              <w:numPr>
                <w:ilvl w:val="1"/>
                <w:numId w:val="1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F1476">
              <w:rPr>
                <w:rFonts w:ascii="Arial" w:hAnsi="Arial" w:cs="Arial"/>
                <w:sz w:val="20"/>
                <w:szCs w:val="20"/>
              </w:rPr>
              <w:t>Review of Funding and Budget</w:t>
            </w:r>
          </w:p>
          <w:p w:rsidR="006F1476" w:rsidRPr="006F1476" w:rsidRDefault="006F1476" w:rsidP="006F1476">
            <w:pPr>
              <w:numPr>
                <w:ilvl w:val="2"/>
                <w:numId w:val="1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F1476">
              <w:rPr>
                <w:rFonts w:ascii="Arial" w:hAnsi="Arial" w:cs="Arial"/>
                <w:sz w:val="20"/>
                <w:szCs w:val="20"/>
              </w:rPr>
              <w:t>Includes discussion of transition to new consultant contract and new pooled fund.</w:t>
            </w:r>
          </w:p>
          <w:p w:rsidR="006F1476" w:rsidRPr="006F1476" w:rsidRDefault="006F1476" w:rsidP="006F1476">
            <w:pPr>
              <w:numPr>
                <w:ilvl w:val="2"/>
                <w:numId w:val="1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F1476">
              <w:rPr>
                <w:rFonts w:ascii="Arial" w:hAnsi="Arial" w:cs="Arial"/>
                <w:sz w:val="20"/>
                <w:szCs w:val="20"/>
              </w:rPr>
              <w:t>Included a discussion of costs associated with third-party creation and administration of online written exams.</w:t>
            </w:r>
          </w:p>
          <w:p w:rsidR="006F1476" w:rsidRPr="006F1476" w:rsidRDefault="006F1476" w:rsidP="006F1476">
            <w:pPr>
              <w:numPr>
                <w:ilvl w:val="1"/>
                <w:numId w:val="1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F1476">
              <w:rPr>
                <w:rFonts w:ascii="Arial" w:hAnsi="Arial" w:cs="Arial"/>
                <w:sz w:val="20"/>
                <w:szCs w:val="20"/>
              </w:rPr>
              <w:t>Direction set to contract with a selected third-party vendor for written exam delivery for the proposed and negotiated costs.</w:t>
            </w:r>
          </w:p>
          <w:p w:rsidR="006F1476" w:rsidRPr="006F1476" w:rsidRDefault="006F1476" w:rsidP="006F1476">
            <w:pPr>
              <w:numPr>
                <w:ilvl w:val="1"/>
                <w:numId w:val="1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F1476">
              <w:rPr>
                <w:rFonts w:ascii="Arial" w:hAnsi="Arial" w:cs="Arial"/>
                <w:sz w:val="20"/>
                <w:szCs w:val="20"/>
              </w:rPr>
              <w:t>Direction set to implement a private YouTube Channel</w:t>
            </w:r>
          </w:p>
          <w:p w:rsidR="00C26169" w:rsidRDefault="006F1476" w:rsidP="00C26169">
            <w:pPr>
              <w:numPr>
                <w:ilvl w:val="1"/>
                <w:numId w:val="1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F1476">
              <w:rPr>
                <w:rFonts w:ascii="Arial" w:hAnsi="Arial" w:cs="Arial"/>
                <w:sz w:val="20"/>
                <w:szCs w:val="20"/>
              </w:rPr>
              <w:t>Strategic Plan revised.</w:t>
            </w:r>
          </w:p>
          <w:p w:rsidR="00F738E3" w:rsidRDefault="006F1476" w:rsidP="00C26169">
            <w:pPr>
              <w:numPr>
                <w:ilvl w:val="1"/>
                <w:numId w:val="1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F1476">
              <w:rPr>
                <w:rFonts w:ascii="Arial" w:hAnsi="Arial" w:cs="Arial"/>
                <w:sz w:val="20"/>
                <w:szCs w:val="20"/>
              </w:rPr>
              <w:t>Exam scoring criteria revision planned.</w:t>
            </w:r>
          </w:p>
          <w:p w:rsidR="00C26169" w:rsidRPr="006F1476" w:rsidRDefault="00C26169" w:rsidP="00C2616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6F1476" w:rsidTr="003B3781">
        <w:tc>
          <w:tcPr>
            <w:tcW w:w="10908" w:type="dxa"/>
          </w:tcPr>
          <w:p w:rsidR="000C209F" w:rsidRPr="006F1476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5FF" w:rsidRPr="006F1476" w:rsidRDefault="004B5063" w:rsidP="002A18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1476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6F1476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14A10" w:rsidRPr="006F1476" w:rsidRDefault="00C14A10" w:rsidP="002A18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F1476" w:rsidRPr="006F1476" w:rsidRDefault="006F1476" w:rsidP="006F147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1476">
              <w:rPr>
                <w:rFonts w:ascii="Arial" w:hAnsi="Arial" w:cs="Arial"/>
                <w:sz w:val="20"/>
                <w:szCs w:val="20"/>
              </w:rPr>
              <w:t>Contract with third-party for testing and implement online exams.</w:t>
            </w:r>
          </w:p>
          <w:p w:rsidR="006F1476" w:rsidRPr="006F1476" w:rsidRDefault="006F1476" w:rsidP="006F147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1476">
              <w:rPr>
                <w:rFonts w:ascii="Arial" w:hAnsi="Arial" w:cs="Arial"/>
                <w:sz w:val="20"/>
                <w:szCs w:val="20"/>
              </w:rPr>
              <w:t>Develop private YouTube Channel</w:t>
            </w:r>
          </w:p>
          <w:p w:rsidR="006F1476" w:rsidRPr="006F1476" w:rsidRDefault="006F1476" w:rsidP="006F147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1476">
              <w:rPr>
                <w:rFonts w:ascii="Arial" w:hAnsi="Arial" w:cs="Arial"/>
                <w:sz w:val="20"/>
                <w:szCs w:val="20"/>
              </w:rPr>
              <w:t>Continue development of online training and videos.</w:t>
            </w:r>
          </w:p>
          <w:p w:rsidR="00543AA8" w:rsidRPr="006F1476" w:rsidRDefault="00543AA8" w:rsidP="006C7C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25846" w:rsidRPr="006F1476" w:rsidRDefault="00625846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6F1476" w:rsidTr="00360664">
        <w:tc>
          <w:tcPr>
            <w:tcW w:w="10908" w:type="dxa"/>
          </w:tcPr>
          <w:p w:rsidR="000C209F" w:rsidRPr="006F1476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6F1476" w:rsidRDefault="004B5063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F1476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11731" w:rsidRPr="006F1476" w:rsidRDefault="00611731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961EA" w:rsidRPr="00E32519" w:rsidRDefault="00D961EA" w:rsidP="00D96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>AASHTO Specifications for included procedures were reviewed and evaluated.  Changes were proposed and assigned for action in AASHTO COMP.</w:t>
            </w:r>
          </w:p>
          <w:p w:rsidR="00D961EA" w:rsidRPr="00E32519" w:rsidRDefault="00D961EA" w:rsidP="00D96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2519">
              <w:rPr>
                <w:rFonts w:ascii="Arial" w:hAnsi="Arial" w:cs="Arial"/>
                <w:sz w:val="20"/>
                <w:szCs w:val="20"/>
              </w:rPr>
              <w:t>Field Operating Procedures for those test procedures were reviewed and evaluated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32519">
              <w:rPr>
                <w:rFonts w:ascii="Arial" w:hAnsi="Arial" w:cs="Arial"/>
                <w:sz w:val="20"/>
                <w:szCs w:val="20"/>
              </w:rPr>
              <w:t xml:space="preserve">  Changes were proposed and approved.</w:t>
            </w:r>
          </w:p>
          <w:p w:rsidR="00A66413" w:rsidRPr="006F1476" w:rsidRDefault="00A66413" w:rsidP="00E659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6F1476" w:rsidTr="00360664">
        <w:tc>
          <w:tcPr>
            <w:tcW w:w="10908" w:type="dxa"/>
          </w:tcPr>
          <w:p w:rsidR="000C209F" w:rsidRPr="006F1476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6F1476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F1476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0C209F" w:rsidRPr="006F1476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F1476">
              <w:rPr>
                <w:rFonts w:ascii="Arial" w:hAnsi="Arial" w:cs="Arial"/>
                <w:b/>
                <w:sz w:val="20"/>
                <w:szCs w:val="20"/>
              </w:rPr>
              <w:t xml:space="preserve">might affect the completion of the project within the time, scope and fiscal constraints set forth in the </w:t>
            </w:r>
          </w:p>
          <w:p w:rsidR="000C209F" w:rsidRPr="006F1476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F1476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0C209F" w:rsidRPr="006F1476" w:rsidRDefault="000C209F" w:rsidP="006F1476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543AA8" w:rsidRDefault="006F1476" w:rsidP="00D96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1476">
              <w:rPr>
                <w:rFonts w:ascii="Arial" w:hAnsi="Arial" w:cs="Arial"/>
                <w:sz w:val="20"/>
                <w:szCs w:val="20"/>
              </w:rPr>
              <w:t>In-person meetings have resumed, and expansion of our scope to include online delivery of written examinations and to provide online training materials was implemented.</w:t>
            </w:r>
          </w:p>
          <w:p w:rsidR="00D961EA" w:rsidRPr="006F1476" w:rsidRDefault="00D961EA" w:rsidP="006F1476">
            <w:pPr>
              <w:spacing w:after="0" w:line="240" w:lineRule="auto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C209F" w:rsidRPr="006F1476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:rsidTr="00360664">
        <w:tc>
          <w:tcPr>
            <w:tcW w:w="10908" w:type="dxa"/>
          </w:tcPr>
          <w:p w:rsidR="000C209F" w:rsidRPr="006F1476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C209F" w:rsidRPr="006F1476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1476">
              <w:rPr>
                <w:rFonts w:ascii="Arial" w:hAnsi="Arial" w:cs="Arial"/>
                <w:b/>
                <w:sz w:val="20"/>
                <w:szCs w:val="20"/>
              </w:rPr>
              <w:t>Potential Implementation:</w:t>
            </w:r>
          </w:p>
          <w:p w:rsidR="00DB2159" w:rsidRPr="006F1476" w:rsidRDefault="00DB2159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F1476" w:rsidRDefault="006F1476" w:rsidP="00D96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1476">
              <w:rPr>
                <w:rFonts w:ascii="Arial" w:hAnsi="Arial" w:cs="Arial"/>
                <w:sz w:val="20"/>
                <w:szCs w:val="20"/>
              </w:rPr>
              <w:t>Revisions to AASHTO Standards will occur through the AASHTO COMP subcommittees and standards processes.  Revisions to WAQTC materials will be made and published in the Fall of 2022.</w:t>
            </w:r>
          </w:p>
          <w:p w:rsidR="00BC06E6" w:rsidRPr="00360664" w:rsidRDefault="00BC06E6" w:rsidP="00BC06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209F" w:rsidRPr="00743C01" w:rsidRDefault="000C209F" w:rsidP="00E21EE0">
      <w:pPr>
        <w:spacing w:after="0"/>
        <w:ind w:right="-72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0C209F" w:rsidRPr="00743C01" w:rsidSect="004E14DC">
      <w:headerReference w:type="default" r:id="rId9"/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ED0" w:rsidRDefault="00533ED0" w:rsidP="00106C83">
      <w:pPr>
        <w:spacing w:after="0" w:line="240" w:lineRule="auto"/>
      </w:pPr>
      <w:r>
        <w:separator/>
      </w:r>
    </w:p>
  </w:endnote>
  <w:endnote w:type="continuationSeparator" w:id="0">
    <w:p w:rsidR="00533ED0" w:rsidRDefault="00533ED0" w:rsidP="00106C83">
      <w:pPr>
        <w:spacing w:after="0" w:line="240" w:lineRule="auto"/>
      </w:pPr>
      <w:r>
        <w:continuationSeparator/>
      </w:r>
    </w:p>
  </w:endnote>
  <w:endnote w:type="continuationNotice" w:id="1">
    <w:p w:rsidR="00533ED0" w:rsidRDefault="00533E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791" w:rsidRDefault="00336791" w:rsidP="00E371D1">
    <w:pPr>
      <w:pStyle w:val="Footer"/>
      <w:ind w:left="-810"/>
    </w:pPr>
    <w:r>
      <w:t>TPF Program Standard Quarterly Reporting Format – 7/2011</w:t>
    </w:r>
  </w:p>
  <w:p w:rsidR="00336791" w:rsidRDefault="003367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ED0" w:rsidRDefault="00533ED0" w:rsidP="00106C83">
      <w:pPr>
        <w:spacing w:after="0" w:line="240" w:lineRule="auto"/>
      </w:pPr>
      <w:r>
        <w:separator/>
      </w:r>
    </w:p>
  </w:footnote>
  <w:footnote w:type="continuationSeparator" w:id="0">
    <w:p w:rsidR="00533ED0" w:rsidRDefault="00533ED0" w:rsidP="00106C83">
      <w:pPr>
        <w:spacing w:after="0" w:line="240" w:lineRule="auto"/>
      </w:pPr>
      <w:r>
        <w:continuationSeparator/>
      </w:r>
    </w:p>
  </w:footnote>
  <w:footnote w:type="continuationNotice" w:id="1">
    <w:p w:rsidR="00533ED0" w:rsidRDefault="00533E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F30" w:rsidRDefault="009A0F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43F5"/>
    <w:multiLevelType w:val="hybridMultilevel"/>
    <w:tmpl w:val="C090C7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D8288B"/>
    <w:multiLevelType w:val="hybridMultilevel"/>
    <w:tmpl w:val="4CE09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66704"/>
    <w:multiLevelType w:val="hybridMultilevel"/>
    <w:tmpl w:val="8FF65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85A5E"/>
    <w:multiLevelType w:val="hybridMultilevel"/>
    <w:tmpl w:val="440856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520330"/>
    <w:multiLevelType w:val="hybridMultilevel"/>
    <w:tmpl w:val="D3B43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F2DAE"/>
    <w:multiLevelType w:val="hybridMultilevel"/>
    <w:tmpl w:val="2D102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3263BE"/>
    <w:multiLevelType w:val="hybridMultilevel"/>
    <w:tmpl w:val="91CCD6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9E6C23"/>
    <w:multiLevelType w:val="hybridMultilevel"/>
    <w:tmpl w:val="8DF6B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82BD9"/>
    <w:multiLevelType w:val="hybridMultilevel"/>
    <w:tmpl w:val="9E70AC82"/>
    <w:lvl w:ilvl="0" w:tplc="7BC81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1E7C15"/>
    <w:multiLevelType w:val="hybridMultilevel"/>
    <w:tmpl w:val="FE106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96761"/>
    <w:multiLevelType w:val="hybridMultilevel"/>
    <w:tmpl w:val="87DEF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85A2B"/>
    <w:multiLevelType w:val="hybridMultilevel"/>
    <w:tmpl w:val="000C18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6"/>
  </w:num>
  <w:num w:numId="5">
    <w:abstractNumId w:val="11"/>
  </w:num>
  <w:num w:numId="6">
    <w:abstractNumId w:val="2"/>
  </w:num>
  <w:num w:numId="7">
    <w:abstractNumId w:val="5"/>
  </w:num>
  <w:num w:numId="8">
    <w:abstractNumId w:val="4"/>
  </w:num>
  <w:num w:numId="9">
    <w:abstractNumId w:val="9"/>
  </w:num>
  <w:num w:numId="10">
    <w:abstractNumId w:val="10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D8A"/>
    <w:rsid w:val="00000DCE"/>
    <w:rsid w:val="000023E1"/>
    <w:rsid w:val="00004A3F"/>
    <w:rsid w:val="00006CB3"/>
    <w:rsid w:val="00010300"/>
    <w:rsid w:val="00010BCD"/>
    <w:rsid w:val="0001316D"/>
    <w:rsid w:val="000131AC"/>
    <w:rsid w:val="000140C8"/>
    <w:rsid w:val="00015D61"/>
    <w:rsid w:val="00017EB1"/>
    <w:rsid w:val="00020513"/>
    <w:rsid w:val="00021A3F"/>
    <w:rsid w:val="00021AA9"/>
    <w:rsid w:val="00027840"/>
    <w:rsid w:val="0003260A"/>
    <w:rsid w:val="000335CC"/>
    <w:rsid w:val="000342EB"/>
    <w:rsid w:val="00035DAD"/>
    <w:rsid w:val="00037FBC"/>
    <w:rsid w:val="000400FA"/>
    <w:rsid w:val="00040795"/>
    <w:rsid w:val="00043197"/>
    <w:rsid w:val="00043A3A"/>
    <w:rsid w:val="000452C8"/>
    <w:rsid w:val="00045C7E"/>
    <w:rsid w:val="00046DCA"/>
    <w:rsid w:val="00051613"/>
    <w:rsid w:val="000520AA"/>
    <w:rsid w:val="00052A2B"/>
    <w:rsid w:val="000534E8"/>
    <w:rsid w:val="000556F2"/>
    <w:rsid w:val="00060908"/>
    <w:rsid w:val="00060DDA"/>
    <w:rsid w:val="00061A91"/>
    <w:rsid w:val="000632E0"/>
    <w:rsid w:val="0006342D"/>
    <w:rsid w:val="00063925"/>
    <w:rsid w:val="00064DBC"/>
    <w:rsid w:val="00065B11"/>
    <w:rsid w:val="00066361"/>
    <w:rsid w:val="00067968"/>
    <w:rsid w:val="00071797"/>
    <w:rsid w:val="000736BB"/>
    <w:rsid w:val="00074656"/>
    <w:rsid w:val="0007547B"/>
    <w:rsid w:val="00075B7F"/>
    <w:rsid w:val="00076646"/>
    <w:rsid w:val="0008172C"/>
    <w:rsid w:val="00085456"/>
    <w:rsid w:val="00086047"/>
    <w:rsid w:val="00087DC0"/>
    <w:rsid w:val="000937EA"/>
    <w:rsid w:val="000957A8"/>
    <w:rsid w:val="00095A16"/>
    <w:rsid w:val="00097B59"/>
    <w:rsid w:val="000A002B"/>
    <w:rsid w:val="000A0D23"/>
    <w:rsid w:val="000A79C7"/>
    <w:rsid w:val="000A7C22"/>
    <w:rsid w:val="000B1557"/>
    <w:rsid w:val="000B2F53"/>
    <w:rsid w:val="000B573F"/>
    <w:rsid w:val="000B665A"/>
    <w:rsid w:val="000C19CB"/>
    <w:rsid w:val="000C209F"/>
    <w:rsid w:val="000C2F8D"/>
    <w:rsid w:val="000C3E6D"/>
    <w:rsid w:val="000C4744"/>
    <w:rsid w:val="000C4AC9"/>
    <w:rsid w:val="000C65A5"/>
    <w:rsid w:val="000D0257"/>
    <w:rsid w:val="000D04F2"/>
    <w:rsid w:val="000D1273"/>
    <w:rsid w:val="000D68D8"/>
    <w:rsid w:val="000D6962"/>
    <w:rsid w:val="000E112D"/>
    <w:rsid w:val="000E189F"/>
    <w:rsid w:val="000E1C3A"/>
    <w:rsid w:val="000E221F"/>
    <w:rsid w:val="000E3A12"/>
    <w:rsid w:val="000F489B"/>
    <w:rsid w:val="000F752B"/>
    <w:rsid w:val="000F7DCA"/>
    <w:rsid w:val="00100B84"/>
    <w:rsid w:val="00103835"/>
    <w:rsid w:val="00106C83"/>
    <w:rsid w:val="00106FA3"/>
    <w:rsid w:val="001147C8"/>
    <w:rsid w:val="00114A2D"/>
    <w:rsid w:val="001157D4"/>
    <w:rsid w:val="00121037"/>
    <w:rsid w:val="00122CE0"/>
    <w:rsid w:val="00122DE0"/>
    <w:rsid w:val="00123C51"/>
    <w:rsid w:val="001336E7"/>
    <w:rsid w:val="00136724"/>
    <w:rsid w:val="001402DA"/>
    <w:rsid w:val="00142752"/>
    <w:rsid w:val="001428DF"/>
    <w:rsid w:val="001429F4"/>
    <w:rsid w:val="0014331B"/>
    <w:rsid w:val="00145270"/>
    <w:rsid w:val="00150DC9"/>
    <w:rsid w:val="001536F4"/>
    <w:rsid w:val="00153780"/>
    <w:rsid w:val="00154785"/>
    <w:rsid w:val="001547D0"/>
    <w:rsid w:val="00155E64"/>
    <w:rsid w:val="00161153"/>
    <w:rsid w:val="0016183B"/>
    <w:rsid w:val="00164E36"/>
    <w:rsid w:val="00165AF3"/>
    <w:rsid w:val="00167B07"/>
    <w:rsid w:val="00167BE5"/>
    <w:rsid w:val="0017120C"/>
    <w:rsid w:val="00174EE3"/>
    <w:rsid w:val="00174FA3"/>
    <w:rsid w:val="001769DE"/>
    <w:rsid w:val="00176B22"/>
    <w:rsid w:val="00176D54"/>
    <w:rsid w:val="00180AD1"/>
    <w:rsid w:val="00181F8B"/>
    <w:rsid w:val="00182941"/>
    <w:rsid w:val="0018433C"/>
    <w:rsid w:val="00186107"/>
    <w:rsid w:val="00186B05"/>
    <w:rsid w:val="00190459"/>
    <w:rsid w:val="001918E8"/>
    <w:rsid w:val="00191EB4"/>
    <w:rsid w:val="00191F1F"/>
    <w:rsid w:val="00194CD6"/>
    <w:rsid w:val="00195189"/>
    <w:rsid w:val="00197E96"/>
    <w:rsid w:val="001A1210"/>
    <w:rsid w:val="001A25A1"/>
    <w:rsid w:val="001A2E6F"/>
    <w:rsid w:val="001A3095"/>
    <w:rsid w:val="001A3467"/>
    <w:rsid w:val="001A44FD"/>
    <w:rsid w:val="001A46FD"/>
    <w:rsid w:val="001A7398"/>
    <w:rsid w:val="001B5BA5"/>
    <w:rsid w:val="001C03A1"/>
    <w:rsid w:val="001C0A2C"/>
    <w:rsid w:val="001C0E72"/>
    <w:rsid w:val="001C1DDE"/>
    <w:rsid w:val="001C1E3F"/>
    <w:rsid w:val="001C55FF"/>
    <w:rsid w:val="001C6EFD"/>
    <w:rsid w:val="001C7724"/>
    <w:rsid w:val="001D2FB4"/>
    <w:rsid w:val="001D456E"/>
    <w:rsid w:val="001D7039"/>
    <w:rsid w:val="001D763A"/>
    <w:rsid w:val="001D77C2"/>
    <w:rsid w:val="001E6486"/>
    <w:rsid w:val="001E7777"/>
    <w:rsid w:val="001F10B5"/>
    <w:rsid w:val="001F1101"/>
    <w:rsid w:val="001F284D"/>
    <w:rsid w:val="001F7414"/>
    <w:rsid w:val="001F7AF7"/>
    <w:rsid w:val="00202788"/>
    <w:rsid w:val="002028BE"/>
    <w:rsid w:val="0020535F"/>
    <w:rsid w:val="00205F86"/>
    <w:rsid w:val="002137A7"/>
    <w:rsid w:val="0021446D"/>
    <w:rsid w:val="00214FE9"/>
    <w:rsid w:val="00217FE0"/>
    <w:rsid w:val="0022101B"/>
    <w:rsid w:val="00221214"/>
    <w:rsid w:val="00225004"/>
    <w:rsid w:val="0023315F"/>
    <w:rsid w:val="00235ACD"/>
    <w:rsid w:val="00236E81"/>
    <w:rsid w:val="00237469"/>
    <w:rsid w:val="002416F6"/>
    <w:rsid w:val="0024381D"/>
    <w:rsid w:val="00243FCC"/>
    <w:rsid w:val="002442E9"/>
    <w:rsid w:val="00245384"/>
    <w:rsid w:val="00245D5B"/>
    <w:rsid w:val="002475C2"/>
    <w:rsid w:val="0025100B"/>
    <w:rsid w:val="0025205E"/>
    <w:rsid w:val="00256546"/>
    <w:rsid w:val="002571EA"/>
    <w:rsid w:val="00261B36"/>
    <w:rsid w:val="002661B7"/>
    <w:rsid w:val="00271658"/>
    <w:rsid w:val="002718B6"/>
    <w:rsid w:val="00272964"/>
    <w:rsid w:val="002742C3"/>
    <w:rsid w:val="00276274"/>
    <w:rsid w:val="002765D0"/>
    <w:rsid w:val="002803BE"/>
    <w:rsid w:val="00281C9D"/>
    <w:rsid w:val="00281E8E"/>
    <w:rsid w:val="00284858"/>
    <w:rsid w:val="00285DA3"/>
    <w:rsid w:val="00287724"/>
    <w:rsid w:val="00291F1C"/>
    <w:rsid w:val="0029327C"/>
    <w:rsid w:val="002936D0"/>
    <w:rsid w:val="00293FD8"/>
    <w:rsid w:val="002956B9"/>
    <w:rsid w:val="002A0D13"/>
    <w:rsid w:val="002A0E0A"/>
    <w:rsid w:val="002A16F4"/>
    <w:rsid w:val="002A18FE"/>
    <w:rsid w:val="002A61A3"/>
    <w:rsid w:val="002A6AA0"/>
    <w:rsid w:val="002A79C8"/>
    <w:rsid w:val="002B1447"/>
    <w:rsid w:val="002B31FF"/>
    <w:rsid w:val="002B54CF"/>
    <w:rsid w:val="002B56F3"/>
    <w:rsid w:val="002B6099"/>
    <w:rsid w:val="002B61EE"/>
    <w:rsid w:val="002B708D"/>
    <w:rsid w:val="002B7515"/>
    <w:rsid w:val="002C2F72"/>
    <w:rsid w:val="002C4321"/>
    <w:rsid w:val="002C4D74"/>
    <w:rsid w:val="002C6E75"/>
    <w:rsid w:val="002C7524"/>
    <w:rsid w:val="002D0754"/>
    <w:rsid w:val="002D0D07"/>
    <w:rsid w:val="002D353E"/>
    <w:rsid w:val="002D4396"/>
    <w:rsid w:val="002D60CF"/>
    <w:rsid w:val="002D6EA4"/>
    <w:rsid w:val="002E09CD"/>
    <w:rsid w:val="002E1226"/>
    <w:rsid w:val="002E1AA6"/>
    <w:rsid w:val="002E3814"/>
    <w:rsid w:val="002E38C3"/>
    <w:rsid w:val="002E5C07"/>
    <w:rsid w:val="002F0614"/>
    <w:rsid w:val="002F19A0"/>
    <w:rsid w:val="002F3D8F"/>
    <w:rsid w:val="002F441D"/>
    <w:rsid w:val="002F44FD"/>
    <w:rsid w:val="002F5B74"/>
    <w:rsid w:val="002F5E91"/>
    <w:rsid w:val="002F63C9"/>
    <w:rsid w:val="002F66FD"/>
    <w:rsid w:val="002F6C13"/>
    <w:rsid w:val="002F7756"/>
    <w:rsid w:val="0030162E"/>
    <w:rsid w:val="00303BFD"/>
    <w:rsid w:val="003057C7"/>
    <w:rsid w:val="00306F35"/>
    <w:rsid w:val="00313136"/>
    <w:rsid w:val="003133E9"/>
    <w:rsid w:val="0031390E"/>
    <w:rsid w:val="00314C27"/>
    <w:rsid w:val="00315011"/>
    <w:rsid w:val="00315979"/>
    <w:rsid w:val="00317414"/>
    <w:rsid w:val="00317A1B"/>
    <w:rsid w:val="00321691"/>
    <w:rsid w:val="003227F0"/>
    <w:rsid w:val="0032612B"/>
    <w:rsid w:val="00326702"/>
    <w:rsid w:val="00327AC3"/>
    <w:rsid w:val="00331EBC"/>
    <w:rsid w:val="00332429"/>
    <w:rsid w:val="0033444C"/>
    <w:rsid w:val="00336791"/>
    <w:rsid w:val="003372CD"/>
    <w:rsid w:val="00337C29"/>
    <w:rsid w:val="00337E98"/>
    <w:rsid w:val="00340B50"/>
    <w:rsid w:val="00341D76"/>
    <w:rsid w:val="00341DB6"/>
    <w:rsid w:val="003442D7"/>
    <w:rsid w:val="00344E45"/>
    <w:rsid w:val="0034607F"/>
    <w:rsid w:val="00346691"/>
    <w:rsid w:val="00351C96"/>
    <w:rsid w:val="00352495"/>
    <w:rsid w:val="00357BC4"/>
    <w:rsid w:val="0036047C"/>
    <w:rsid w:val="00360664"/>
    <w:rsid w:val="00362F45"/>
    <w:rsid w:val="00363039"/>
    <w:rsid w:val="003630A0"/>
    <w:rsid w:val="003634EC"/>
    <w:rsid w:val="00364466"/>
    <w:rsid w:val="00366877"/>
    <w:rsid w:val="00373610"/>
    <w:rsid w:val="00374D25"/>
    <w:rsid w:val="0037649F"/>
    <w:rsid w:val="00380209"/>
    <w:rsid w:val="00381402"/>
    <w:rsid w:val="00382110"/>
    <w:rsid w:val="00384F02"/>
    <w:rsid w:val="0038529F"/>
    <w:rsid w:val="003859E2"/>
    <w:rsid w:val="00386FBE"/>
    <w:rsid w:val="0038705A"/>
    <w:rsid w:val="00395A48"/>
    <w:rsid w:val="003979BD"/>
    <w:rsid w:val="003A073D"/>
    <w:rsid w:val="003A1D77"/>
    <w:rsid w:val="003A37A2"/>
    <w:rsid w:val="003B2236"/>
    <w:rsid w:val="003B3175"/>
    <w:rsid w:val="003B3781"/>
    <w:rsid w:val="003B7379"/>
    <w:rsid w:val="003B7740"/>
    <w:rsid w:val="003C239E"/>
    <w:rsid w:val="003C2C2A"/>
    <w:rsid w:val="003C2CCC"/>
    <w:rsid w:val="003D1430"/>
    <w:rsid w:val="003D1F29"/>
    <w:rsid w:val="003D2262"/>
    <w:rsid w:val="003D319F"/>
    <w:rsid w:val="003D6A0B"/>
    <w:rsid w:val="003D717C"/>
    <w:rsid w:val="003E0A8C"/>
    <w:rsid w:val="003E2E1F"/>
    <w:rsid w:val="003E43F0"/>
    <w:rsid w:val="003E4DE4"/>
    <w:rsid w:val="003E5DCB"/>
    <w:rsid w:val="003E757F"/>
    <w:rsid w:val="003F0E6F"/>
    <w:rsid w:val="003F3B24"/>
    <w:rsid w:val="003F462A"/>
    <w:rsid w:val="003F6648"/>
    <w:rsid w:val="003F688C"/>
    <w:rsid w:val="00401351"/>
    <w:rsid w:val="00405A89"/>
    <w:rsid w:val="00406380"/>
    <w:rsid w:val="00407984"/>
    <w:rsid w:val="00413511"/>
    <w:rsid w:val="004144E6"/>
    <w:rsid w:val="004156B2"/>
    <w:rsid w:val="00415956"/>
    <w:rsid w:val="0041707D"/>
    <w:rsid w:val="00417B31"/>
    <w:rsid w:val="004223B3"/>
    <w:rsid w:val="004308BE"/>
    <w:rsid w:val="00432286"/>
    <w:rsid w:val="0043487E"/>
    <w:rsid w:val="00436383"/>
    <w:rsid w:val="00437734"/>
    <w:rsid w:val="004377DD"/>
    <w:rsid w:val="00437E79"/>
    <w:rsid w:val="00440CE6"/>
    <w:rsid w:val="00445A73"/>
    <w:rsid w:val="00446290"/>
    <w:rsid w:val="00447973"/>
    <w:rsid w:val="00447F77"/>
    <w:rsid w:val="00450D59"/>
    <w:rsid w:val="004519D7"/>
    <w:rsid w:val="0045218A"/>
    <w:rsid w:val="00452515"/>
    <w:rsid w:val="00455A67"/>
    <w:rsid w:val="00460967"/>
    <w:rsid w:val="00461E3A"/>
    <w:rsid w:val="0046217B"/>
    <w:rsid w:val="00463EA1"/>
    <w:rsid w:val="0046502D"/>
    <w:rsid w:val="00467B2C"/>
    <w:rsid w:val="00472ED0"/>
    <w:rsid w:val="00473987"/>
    <w:rsid w:val="00474EBA"/>
    <w:rsid w:val="004760BB"/>
    <w:rsid w:val="00476BA3"/>
    <w:rsid w:val="00480AC3"/>
    <w:rsid w:val="004828D8"/>
    <w:rsid w:val="004835FF"/>
    <w:rsid w:val="004846CC"/>
    <w:rsid w:val="00486F30"/>
    <w:rsid w:val="004913CE"/>
    <w:rsid w:val="00492C17"/>
    <w:rsid w:val="00494846"/>
    <w:rsid w:val="004974E1"/>
    <w:rsid w:val="004A03EA"/>
    <w:rsid w:val="004A3ABB"/>
    <w:rsid w:val="004A5173"/>
    <w:rsid w:val="004B00CB"/>
    <w:rsid w:val="004B33AC"/>
    <w:rsid w:val="004B3E34"/>
    <w:rsid w:val="004B4681"/>
    <w:rsid w:val="004B5063"/>
    <w:rsid w:val="004B7498"/>
    <w:rsid w:val="004C0809"/>
    <w:rsid w:val="004C360B"/>
    <w:rsid w:val="004C72F1"/>
    <w:rsid w:val="004C762F"/>
    <w:rsid w:val="004D2D2D"/>
    <w:rsid w:val="004D5EEE"/>
    <w:rsid w:val="004D6151"/>
    <w:rsid w:val="004D6DF5"/>
    <w:rsid w:val="004E00E4"/>
    <w:rsid w:val="004E14DC"/>
    <w:rsid w:val="004E4852"/>
    <w:rsid w:val="004E4A6C"/>
    <w:rsid w:val="004E6402"/>
    <w:rsid w:val="004E771A"/>
    <w:rsid w:val="004F10AD"/>
    <w:rsid w:val="004F1FC1"/>
    <w:rsid w:val="004F26E4"/>
    <w:rsid w:val="004F586D"/>
    <w:rsid w:val="00501032"/>
    <w:rsid w:val="00501478"/>
    <w:rsid w:val="005030A0"/>
    <w:rsid w:val="00504F10"/>
    <w:rsid w:val="005061CF"/>
    <w:rsid w:val="00507579"/>
    <w:rsid w:val="005077FE"/>
    <w:rsid w:val="00511F24"/>
    <w:rsid w:val="00511FD0"/>
    <w:rsid w:val="00512783"/>
    <w:rsid w:val="005130F7"/>
    <w:rsid w:val="005135ED"/>
    <w:rsid w:val="00516758"/>
    <w:rsid w:val="00517060"/>
    <w:rsid w:val="00517E74"/>
    <w:rsid w:val="00520070"/>
    <w:rsid w:val="00520D56"/>
    <w:rsid w:val="00520D9B"/>
    <w:rsid w:val="00522BB2"/>
    <w:rsid w:val="00522D59"/>
    <w:rsid w:val="00525191"/>
    <w:rsid w:val="00525456"/>
    <w:rsid w:val="00526BB3"/>
    <w:rsid w:val="00527727"/>
    <w:rsid w:val="00532264"/>
    <w:rsid w:val="005336DD"/>
    <w:rsid w:val="00533DC2"/>
    <w:rsid w:val="00533ED0"/>
    <w:rsid w:val="00534F97"/>
    <w:rsid w:val="00535598"/>
    <w:rsid w:val="00535AE5"/>
    <w:rsid w:val="0053700F"/>
    <w:rsid w:val="0054187F"/>
    <w:rsid w:val="00541957"/>
    <w:rsid w:val="00541ECB"/>
    <w:rsid w:val="005426DB"/>
    <w:rsid w:val="00543AA8"/>
    <w:rsid w:val="00545AC3"/>
    <w:rsid w:val="00545CF7"/>
    <w:rsid w:val="00547870"/>
    <w:rsid w:val="00547EE3"/>
    <w:rsid w:val="0055178A"/>
    <w:rsid w:val="00551D8A"/>
    <w:rsid w:val="00552C28"/>
    <w:rsid w:val="00553788"/>
    <w:rsid w:val="0056196C"/>
    <w:rsid w:val="005657C4"/>
    <w:rsid w:val="00567491"/>
    <w:rsid w:val="00567605"/>
    <w:rsid w:val="0057047E"/>
    <w:rsid w:val="0057136C"/>
    <w:rsid w:val="00572A58"/>
    <w:rsid w:val="005734D8"/>
    <w:rsid w:val="00574EA0"/>
    <w:rsid w:val="00577067"/>
    <w:rsid w:val="00581B36"/>
    <w:rsid w:val="0058332B"/>
    <w:rsid w:val="0058363E"/>
    <w:rsid w:val="00583E8E"/>
    <w:rsid w:val="005844A4"/>
    <w:rsid w:val="0058588C"/>
    <w:rsid w:val="00586B24"/>
    <w:rsid w:val="00587908"/>
    <w:rsid w:val="00591AF5"/>
    <w:rsid w:val="0059475D"/>
    <w:rsid w:val="0059636D"/>
    <w:rsid w:val="005965D0"/>
    <w:rsid w:val="005A0EC0"/>
    <w:rsid w:val="005A1190"/>
    <w:rsid w:val="005A16F8"/>
    <w:rsid w:val="005A4E82"/>
    <w:rsid w:val="005B4511"/>
    <w:rsid w:val="005B4745"/>
    <w:rsid w:val="005C01E8"/>
    <w:rsid w:val="005C2C1F"/>
    <w:rsid w:val="005C5679"/>
    <w:rsid w:val="005C75FE"/>
    <w:rsid w:val="005C7625"/>
    <w:rsid w:val="005D0A1F"/>
    <w:rsid w:val="005D25B4"/>
    <w:rsid w:val="005D3419"/>
    <w:rsid w:val="005D567C"/>
    <w:rsid w:val="005D676C"/>
    <w:rsid w:val="005D7C5E"/>
    <w:rsid w:val="005E40D8"/>
    <w:rsid w:val="005F00CA"/>
    <w:rsid w:val="005F2773"/>
    <w:rsid w:val="005F5558"/>
    <w:rsid w:val="005F7CA5"/>
    <w:rsid w:val="00601494"/>
    <w:rsid w:val="006015F0"/>
    <w:rsid w:val="006015FF"/>
    <w:rsid w:val="00601EBD"/>
    <w:rsid w:val="00602A2F"/>
    <w:rsid w:val="0060386E"/>
    <w:rsid w:val="00603F07"/>
    <w:rsid w:val="00606603"/>
    <w:rsid w:val="006073E2"/>
    <w:rsid w:val="00611731"/>
    <w:rsid w:val="00611C50"/>
    <w:rsid w:val="006168C2"/>
    <w:rsid w:val="00616BD8"/>
    <w:rsid w:val="00620B85"/>
    <w:rsid w:val="00622E25"/>
    <w:rsid w:val="00623262"/>
    <w:rsid w:val="006232CC"/>
    <w:rsid w:val="00625846"/>
    <w:rsid w:val="00626480"/>
    <w:rsid w:val="00626701"/>
    <w:rsid w:val="006312F8"/>
    <w:rsid w:val="00631C35"/>
    <w:rsid w:val="00631D3F"/>
    <w:rsid w:val="00632524"/>
    <w:rsid w:val="006337FF"/>
    <w:rsid w:val="0064026C"/>
    <w:rsid w:val="00640344"/>
    <w:rsid w:val="00640E08"/>
    <w:rsid w:val="00641054"/>
    <w:rsid w:val="00642821"/>
    <w:rsid w:val="00642B06"/>
    <w:rsid w:val="0064542D"/>
    <w:rsid w:val="006476C7"/>
    <w:rsid w:val="00650D39"/>
    <w:rsid w:val="00653630"/>
    <w:rsid w:val="00653AE0"/>
    <w:rsid w:val="00654B31"/>
    <w:rsid w:val="006551F4"/>
    <w:rsid w:val="00657540"/>
    <w:rsid w:val="006645A1"/>
    <w:rsid w:val="0066668F"/>
    <w:rsid w:val="00670A8E"/>
    <w:rsid w:val="006726D7"/>
    <w:rsid w:val="00675A13"/>
    <w:rsid w:val="0068036E"/>
    <w:rsid w:val="00682C5E"/>
    <w:rsid w:val="00687192"/>
    <w:rsid w:val="0068762A"/>
    <w:rsid w:val="00696D6E"/>
    <w:rsid w:val="006A5FEE"/>
    <w:rsid w:val="006A7AC1"/>
    <w:rsid w:val="006B1998"/>
    <w:rsid w:val="006B2D48"/>
    <w:rsid w:val="006B42FE"/>
    <w:rsid w:val="006B5960"/>
    <w:rsid w:val="006B6D4A"/>
    <w:rsid w:val="006B7448"/>
    <w:rsid w:val="006B7F63"/>
    <w:rsid w:val="006C08D2"/>
    <w:rsid w:val="006C16DB"/>
    <w:rsid w:val="006C1783"/>
    <w:rsid w:val="006C2DA5"/>
    <w:rsid w:val="006C378D"/>
    <w:rsid w:val="006C438C"/>
    <w:rsid w:val="006C47B1"/>
    <w:rsid w:val="006C4E6B"/>
    <w:rsid w:val="006C50DB"/>
    <w:rsid w:val="006C7CD3"/>
    <w:rsid w:val="006C7F35"/>
    <w:rsid w:val="006D03A4"/>
    <w:rsid w:val="006D10FB"/>
    <w:rsid w:val="006D4346"/>
    <w:rsid w:val="006D6160"/>
    <w:rsid w:val="006D7C44"/>
    <w:rsid w:val="006E1297"/>
    <w:rsid w:val="006E313B"/>
    <w:rsid w:val="006E4A6D"/>
    <w:rsid w:val="006F1476"/>
    <w:rsid w:val="006F1879"/>
    <w:rsid w:val="006F49F4"/>
    <w:rsid w:val="006F6064"/>
    <w:rsid w:val="006F669A"/>
    <w:rsid w:val="006F6A29"/>
    <w:rsid w:val="00702077"/>
    <w:rsid w:val="0070306B"/>
    <w:rsid w:val="00705BE7"/>
    <w:rsid w:val="007062CB"/>
    <w:rsid w:val="00707493"/>
    <w:rsid w:val="007109E5"/>
    <w:rsid w:val="0071170E"/>
    <w:rsid w:val="00715C3B"/>
    <w:rsid w:val="007168A0"/>
    <w:rsid w:val="00721740"/>
    <w:rsid w:val="00725BCF"/>
    <w:rsid w:val="00726BE1"/>
    <w:rsid w:val="007308C4"/>
    <w:rsid w:val="00730D02"/>
    <w:rsid w:val="00731FB6"/>
    <w:rsid w:val="00732659"/>
    <w:rsid w:val="00733FC5"/>
    <w:rsid w:val="00734064"/>
    <w:rsid w:val="007366A9"/>
    <w:rsid w:val="0073716D"/>
    <w:rsid w:val="00741D56"/>
    <w:rsid w:val="00742FFE"/>
    <w:rsid w:val="00743C01"/>
    <w:rsid w:val="0074468F"/>
    <w:rsid w:val="007449D3"/>
    <w:rsid w:val="007459C3"/>
    <w:rsid w:val="00750767"/>
    <w:rsid w:val="00752379"/>
    <w:rsid w:val="00753F21"/>
    <w:rsid w:val="00754076"/>
    <w:rsid w:val="0075526D"/>
    <w:rsid w:val="00755D8B"/>
    <w:rsid w:val="00756D70"/>
    <w:rsid w:val="007604EA"/>
    <w:rsid w:val="00760625"/>
    <w:rsid w:val="00760A2B"/>
    <w:rsid w:val="00763824"/>
    <w:rsid w:val="00763DDA"/>
    <w:rsid w:val="0076775D"/>
    <w:rsid w:val="00770417"/>
    <w:rsid w:val="00770FD2"/>
    <w:rsid w:val="0077322E"/>
    <w:rsid w:val="00774CA4"/>
    <w:rsid w:val="00774FAA"/>
    <w:rsid w:val="00777B5F"/>
    <w:rsid w:val="00784277"/>
    <w:rsid w:val="0078688E"/>
    <w:rsid w:val="00787E42"/>
    <w:rsid w:val="00790C4A"/>
    <w:rsid w:val="0079114B"/>
    <w:rsid w:val="0079313F"/>
    <w:rsid w:val="007932BB"/>
    <w:rsid w:val="00796752"/>
    <w:rsid w:val="007A184F"/>
    <w:rsid w:val="007A29BF"/>
    <w:rsid w:val="007A4135"/>
    <w:rsid w:val="007A63CC"/>
    <w:rsid w:val="007A6E9F"/>
    <w:rsid w:val="007B1A15"/>
    <w:rsid w:val="007B3202"/>
    <w:rsid w:val="007B3CBC"/>
    <w:rsid w:val="007B5208"/>
    <w:rsid w:val="007B5995"/>
    <w:rsid w:val="007B5EFC"/>
    <w:rsid w:val="007B7989"/>
    <w:rsid w:val="007C3363"/>
    <w:rsid w:val="007C480F"/>
    <w:rsid w:val="007C5DD0"/>
    <w:rsid w:val="007D0ADF"/>
    <w:rsid w:val="007D1298"/>
    <w:rsid w:val="007D1439"/>
    <w:rsid w:val="007D18E0"/>
    <w:rsid w:val="007D27BC"/>
    <w:rsid w:val="007D2B1D"/>
    <w:rsid w:val="007D2BB8"/>
    <w:rsid w:val="007D5CA9"/>
    <w:rsid w:val="007D64F6"/>
    <w:rsid w:val="007D695F"/>
    <w:rsid w:val="007D73E1"/>
    <w:rsid w:val="007D7479"/>
    <w:rsid w:val="007E00B6"/>
    <w:rsid w:val="007E2F60"/>
    <w:rsid w:val="007E2F9C"/>
    <w:rsid w:val="007E5BD2"/>
    <w:rsid w:val="007F0353"/>
    <w:rsid w:val="007F0A40"/>
    <w:rsid w:val="007F0BF1"/>
    <w:rsid w:val="007F2313"/>
    <w:rsid w:val="007F4964"/>
    <w:rsid w:val="007F6220"/>
    <w:rsid w:val="00800E72"/>
    <w:rsid w:val="008034F3"/>
    <w:rsid w:val="00803CB4"/>
    <w:rsid w:val="00805225"/>
    <w:rsid w:val="0081073B"/>
    <w:rsid w:val="00811388"/>
    <w:rsid w:val="00811DF5"/>
    <w:rsid w:val="00813575"/>
    <w:rsid w:val="008137D5"/>
    <w:rsid w:val="008139B0"/>
    <w:rsid w:val="00814F16"/>
    <w:rsid w:val="00814FA2"/>
    <w:rsid w:val="008168F0"/>
    <w:rsid w:val="008202B0"/>
    <w:rsid w:val="0082149E"/>
    <w:rsid w:val="00821B5C"/>
    <w:rsid w:val="00821F4B"/>
    <w:rsid w:val="00822456"/>
    <w:rsid w:val="00822B79"/>
    <w:rsid w:val="00822FE0"/>
    <w:rsid w:val="00826193"/>
    <w:rsid w:val="008273D7"/>
    <w:rsid w:val="00833757"/>
    <w:rsid w:val="00833D43"/>
    <w:rsid w:val="00842098"/>
    <w:rsid w:val="00842C14"/>
    <w:rsid w:val="00842C49"/>
    <w:rsid w:val="00843D1A"/>
    <w:rsid w:val="008451C1"/>
    <w:rsid w:val="00845B74"/>
    <w:rsid w:val="008479DD"/>
    <w:rsid w:val="00851FDC"/>
    <w:rsid w:val="008531FF"/>
    <w:rsid w:val="00853ADF"/>
    <w:rsid w:val="008543C9"/>
    <w:rsid w:val="008559B8"/>
    <w:rsid w:val="00857691"/>
    <w:rsid w:val="00862E80"/>
    <w:rsid w:val="00863AD7"/>
    <w:rsid w:val="00864032"/>
    <w:rsid w:val="00864DD3"/>
    <w:rsid w:val="00866277"/>
    <w:rsid w:val="00866E75"/>
    <w:rsid w:val="00866EA1"/>
    <w:rsid w:val="008678BE"/>
    <w:rsid w:val="00867CFC"/>
    <w:rsid w:val="00867E1C"/>
    <w:rsid w:val="00867F20"/>
    <w:rsid w:val="00872347"/>
    <w:rsid w:val="008727B7"/>
    <w:rsid w:val="00872984"/>
    <w:rsid w:val="00872F18"/>
    <w:rsid w:val="008730EB"/>
    <w:rsid w:val="00874EF7"/>
    <w:rsid w:val="008753B7"/>
    <w:rsid w:val="00876312"/>
    <w:rsid w:val="00883F30"/>
    <w:rsid w:val="008860BE"/>
    <w:rsid w:val="008868A1"/>
    <w:rsid w:val="008911A9"/>
    <w:rsid w:val="00893720"/>
    <w:rsid w:val="008942C9"/>
    <w:rsid w:val="008A0A02"/>
    <w:rsid w:val="008A11E8"/>
    <w:rsid w:val="008A531A"/>
    <w:rsid w:val="008A6693"/>
    <w:rsid w:val="008B15DB"/>
    <w:rsid w:val="008B3332"/>
    <w:rsid w:val="008B449D"/>
    <w:rsid w:val="008B581D"/>
    <w:rsid w:val="008B5EDD"/>
    <w:rsid w:val="008C06A5"/>
    <w:rsid w:val="008C0BD5"/>
    <w:rsid w:val="008C22B3"/>
    <w:rsid w:val="008D06D3"/>
    <w:rsid w:val="008D1B39"/>
    <w:rsid w:val="008D3307"/>
    <w:rsid w:val="008E2853"/>
    <w:rsid w:val="008E57BB"/>
    <w:rsid w:val="008E6C4D"/>
    <w:rsid w:val="008E6F0C"/>
    <w:rsid w:val="008E75C5"/>
    <w:rsid w:val="008E7C88"/>
    <w:rsid w:val="008E7F29"/>
    <w:rsid w:val="008F00F3"/>
    <w:rsid w:val="008F2251"/>
    <w:rsid w:val="008F2804"/>
    <w:rsid w:val="008F3D6B"/>
    <w:rsid w:val="008F5A12"/>
    <w:rsid w:val="008F7F87"/>
    <w:rsid w:val="00900981"/>
    <w:rsid w:val="00901F7B"/>
    <w:rsid w:val="00902A65"/>
    <w:rsid w:val="0090315B"/>
    <w:rsid w:val="0090485F"/>
    <w:rsid w:val="00907579"/>
    <w:rsid w:val="00911FBD"/>
    <w:rsid w:val="009155E4"/>
    <w:rsid w:val="0091609B"/>
    <w:rsid w:val="0091642A"/>
    <w:rsid w:val="00917DC6"/>
    <w:rsid w:val="0092091E"/>
    <w:rsid w:val="00921F67"/>
    <w:rsid w:val="00923793"/>
    <w:rsid w:val="009255A2"/>
    <w:rsid w:val="00925833"/>
    <w:rsid w:val="00926E5F"/>
    <w:rsid w:val="00930617"/>
    <w:rsid w:val="00931376"/>
    <w:rsid w:val="00931D5A"/>
    <w:rsid w:val="00934D06"/>
    <w:rsid w:val="00934F8D"/>
    <w:rsid w:val="00935EEF"/>
    <w:rsid w:val="00936D01"/>
    <w:rsid w:val="00937407"/>
    <w:rsid w:val="009423DC"/>
    <w:rsid w:val="009431CA"/>
    <w:rsid w:val="00944396"/>
    <w:rsid w:val="00945498"/>
    <w:rsid w:val="00950310"/>
    <w:rsid w:val="00953F07"/>
    <w:rsid w:val="00956349"/>
    <w:rsid w:val="00957DF3"/>
    <w:rsid w:val="00957E8C"/>
    <w:rsid w:val="0096036D"/>
    <w:rsid w:val="00963888"/>
    <w:rsid w:val="0096399B"/>
    <w:rsid w:val="00974B55"/>
    <w:rsid w:val="00980874"/>
    <w:rsid w:val="0098439D"/>
    <w:rsid w:val="0098602F"/>
    <w:rsid w:val="0098654C"/>
    <w:rsid w:val="00987901"/>
    <w:rsid w:val="009902F7"/>
    <w:rsid w:val="009909E5"/>
    <w:rsid w:val="00990EA4"/>
    <w:rsid w:val="009944A4"/>
    <w:rsid w:val="00994743"/>
    <w:rsid w:val="009958E4"/>
    <w:rsid w:val="00997B12"/>
    <w:rsid w:val="009A0F30"/>
    <w:rsid w:val="009A1ADB"/>
    <w:rsid w:val="009A5591"/>
    <w:rsid w:val="009A62E2"/>
    <w:rsid w:val="009A666B"/>
    <w:rsid w:val="009A6841"/>
    <w:rsid w:val="009A76C8"/>
    <w:rsid w:val="009B0CE7"/>
    <w:rsid w:val="009B108C"/>
    <w:rsid w:val="009B1790"/>
    <w:rsid w:val="009B2161"/>
    <w:rsid w:val="009B32D9"/>
    <w:rsid w:val="009B4A87"/>
    <w:rsid w:val="009B54E9"/>
    <w:rsid w:val="009B6056"/>
    <w:rsid w:val="009B6717"/>
    <w:rsid w:val="009B699B"/>
    <w:rsid w:val="009B6A90"/>
    <w:rsid w:val="009B6BB8"/>
    <w:rsid w:val="009C0ED4"/>
    <w:rsid w:val="009C2B6A"/>
    <w:rsid w:val="009C3AF6"/>
    <w:rsid w:val="009C3C41"/>
    <w:rsid w:val="009C6B89"/>
    <w:rsid w:val="009E245A"/>
    <w:rsid w:val="009E61AF"/>
    <w:rsid w:val="009E7D89"/>
    <w:rsid w:val="009F1434"/>
    <w:rsid w:val="009F264E"/>
    <w:rsid w:val="009F2BC0"/>
    <w:rsid w:val="009F4F48"/>
    <w:rsid w:val="009F625E"/>
    <w:rsid w:val="009F753A"/>
    <w:rsid w:val="00A147CF"/>
    <w:rsid w:val="00A15883"/>
    <w:rsid w:val="00A17DA3"/>
    <w:rsid w:val="00A21B03"/>
    <w:rsid w:val="00A2219C"/>
    <w:rsid w:val="00A247A2"/>
    <w:rsid w:val="00A24BBD"/>
    <w:rsid w:val="00A26E0B"/>
    <w:rsid w:val="00A27428"/>
    <w:rsid w:val="00A307B5"/>
    <w:rsid w:val="00A33635"/>
    <w:rsid w:val="00A34F1F"/>
    <w:rsid w:val="00A41C8E"/>
    <w:rsid w:val="00A4212B"/>
    <w:rsid w:val="00A43875"/>
    <w:rsid w:val="00A4439C"/>
    <w:rsid w:val="00A45297"/>
    <w:rsid w:val="00A464CB"/>
    <w:rsid w:val="00A50219"/>
    <w:rsid w:val="00A5026A"/>
    <w:rsid w:val="00A50A68"/>
    <w:rsid w:val="00A515F5"/>
    <w:rsid w:val="00A52629"/>
    <w:rsid w:val="00A606D4"/>
    <w:rsid w:val="00A60BD4"/>
    <w:rsid w:val="00A622D5"/>
    <w:rsid w:val="00A62504"/>
    <w:rsid w:val="00A63677"/>
    <w:rsid w:val="00A6396D"/>
    <w:rsid w:val="00A64232"/>
    <w:rsid w:val="00A66413"/>
    <w:rsid w:val="00A72D0D"/>
    <w:rsid w:val="00A77243"/>
    <w:rsid w:val="00A81C53"/>
    <w:rsid w:val="00A82694"/>
    <w:rsid w:val="00A8533B"/>
    <w:rsid w:val="00A85447"/>
    <w:rsid w:val="00A9244E"/>
    <w:rsid w:val="00A937D9"/>
    <w:rsid w:val="00A95F7D"/>
    <w:rsid w:val="00AA089E"/>
    <w:rsid w:val="00AA0EEC"/>
    <w:rsid w:val="00AA54A6"/>
    <w:rsid w:val="00AA72F5"/>
    <w:rsid w:val="00AB0016"/>
    <w:rsid w:val="00AB1949"/>
    <w:rsid w:val="00AB1B0F"/>
    <w:rsid w:val="00AB3755"/>
    <w:rsid w:val="00AB3B64"/>
    <w:rsid w:val="00AB3E7F"/>
    <w:rsid w:val="00AB7C11"/>
    <w:rsid w:val="00AC5E5C"/>
    <w:rsid w:val="00AC7326"/>
    <w:rsid w:val="00AD04F0"/>
    <w:rsid w:val="00AD2868"/>
    <w:rsid w:val="00AD5786"/>
    <w:rsid w:val="00AD6893"/>
    <w:rsid w:val="00AE185D"/>
    <w:rsid w:val="00AE2045"/>
    <w:rsid w:val="00AE46B0"/>
    <w:rsid w:val="00AE4CB3"/>
    <w:rsid w:val="00AE628E"/>
    <w:rsid w:val="00AE64F8"/>
    <w:rsid w:val="00AE6911"/>
    <w:rsid w:val="00AF15B9"/>
    <w:rsid w:val="00AF3022"/>
    <w:rsid w:val="00AF4849"/>
    <w:rsid w:val="00AF5252"/>
    <w:rsid w:val="00AF6F08"/>
    <w:rsid w:val="00B00836"/>
    <w:rsid w:val="00B02CE3"/>
    <w:rsid w:val="00B052C3"/>
    <w:rsid w:val="00B0533F"/>
    <w:rsid w:val="00B108E6"/>
    <w:rsid w:val="00B12771"/>
    <w:rsid w:val="00B12F5A"/>
    <w:rsid w:val="00B15312"/>
    <w:rsid w:val="00B21632"/>
    <w:rsid w:val="00B2185C"/>
    <w:rsid w:val="00B265C0"/>
    <w:rsid w:val="00B27C78"/>
    <w:rsid w:val="00B308C8"/>
    <w:rsid w:val="00B30F4C"/>
    <w:rsid w:val="00B3351D"/>
    <w:rsid w:val="00B3631C"/>
    <w:rsid w:val="00B367BE"/>
    <w:rsid w:val="00B37031"/>
    <w:rsid w:val="00B37065"/>
    <w:rsid w:val="00B44C2D"/>
    <w:rsid w:val="00B45A07"/>
    <w:rsid w:val="00B46395"/>
    <w:rsid w:val="00B46767"/>
    <w:rsid w:val="00B46D2F"/>
    <w:rsid w:val="00B46E23"/>
    <w:rsid w:val="00B4755B"/>
    <w:rsid w:val="00B47884"/>
    <w:rsid w:val="00B47C54"/>
    <w:rsid w:val="00B50461"/>
    <w:rsid w:val="00B52061"/>
    <w:rsid w:val="00B52859"/>
    <w:rsid w:val="00B53727"/>
    <w:rsid w:val="00B53C27"/>
    <w:rsid w:val="00B5458A"/>
    <w:rsid w:val="00B569C5"/>
    <w:rsid w:val="00B61EC4"/>
    <w:rsid w:val="00B64032"/>
    <w:rsid w:val="00B6412E"/>
    <w:rsid w:val="00B649D5"/>
    <w:rsid w:val="00B65E0D"/>
    <w:rsid w:val="00B66A21"/>
    <w:rsid w:val="00B67C0D"/>
    <w:rsid w:val="00B707C0"/>
    <w:rsid w:val="00B72C45"/>
    <w:rsid w:val="00B73AA7"/>
    <w:rsid w:val="00B7626D"/>
    <w:rsid w:val="00B773E9"/>
    <w:rsid w:val="00B809B3"/>
    <w:rsid w:val="00B840DD"/>
    <w:rsid w:val="00B850D9"/>
    <w:rsid w:val="00B855FB"/>
    <w:rsid w:val="00B86D1B"/>
    <w:rsid w:val="00B9188E"/>
    <w:rsid w:val="00B94860"/>
    <w:rsid w:val="00B97F67"/>
    <w:rsid w:val="00BA08C8"/>
    <w:rsid w:val="00BA0A58"/>
    <w:rsid w:val="00BA2F0A"/>
    <w:rsid w:val="00BA3C12"/>
    <w:rsid w:val="00BA5BF2"/>
    <w:rsid w:val="00BB2F20"/>
    <w:rsid w:val="00BB3628"/>
    <w:rsid w:val="00BB5AEE"/>
    <w:rsid w:val="00BC06E6"/>
    <w:rsid w:val="00BC13C8"/>
    <w:rsid w:val="00BC1C41"/>
    <w:rsid w:val="00BC4290"/>
    <w:rsid w:val="00BC4B1C"/>
    <w:rsid w:val="00BC6663"/>
    <w:rsid w:val="00BC7582"/>
    <w:rsid w:val="00BD1068"/>
    <w:rsid w:val="00BD26AD"/>
    <w:rsid w:val="00BD4DB1"/>
    <w:rsid w:val="00BD56BC"/>
    <w:rsid w:val="00BD653C"/>
    <w:rsid w:val="00BE11D1"/>
    <w:rsid w:val="00BE1A35"/>
    <w:rsid w:val="00BE2ADA"/>
    <w:rsid w:val="00BE30B7"/>
    <w:rsid w:val="00BE43C0"/>
    <w:rsid w:val="00BE61FC"/>
    <w:rsid w:val="00BF0BF7"/>
    <w:rsid w:val="00BF0C78"/>
    <w:rsid w:val="00BF26C7"/>
    <w:rsid w:val="00BF3A67"/>
    <w:rsid w:val="00BF4534"/>
    <w:rsid w:val="00BF46F2"/>
    <w:rsid w:val="00BF5713"/>
    <w:rsid w:val="00BF59F6"/>
    <w:rsid w:val="00BF715D"/>
    <w:rsid w:val="00C00BAC"/>
    <w:rsid w:val="00C07F95"/>
    <w:rsid w:val="00C1079D"/>
    <w:rsid w:val="00C10FE4"/>
    <w:rsid w:val="00C114F2"/>
    <w:rsid w:val="00C13753"/>
    <w:rsid w:val="00C14A10"/>
    <w:rsid w:val="00C1542A"/>
    <w:rsid w:val="00C174AF"/>
    <w:rsid w:val="00C17DBD"/>
    <w:rsid w:val="00C2005E"/>
    <w:rsid w:val="00C20D9E"/>
    <w:rsid w:val="00C220B7"/>
    <w:rsid w:val="00C26169"/>
    <w:rsid w:val="00C26502"/>
    <w:rsid w:val="00C26570"/>
    <w:rsid w:val="00C27AE8"/>
    <w:rsid w:val="00C31EC6"/>
    <w:rsid w:val="00C353A0"/>
    <w:rsid w:val="00C36682"/>
    <w:rsid w:val="00C42324"/>
    <w:rsid w:val="00C42D82"/>
    <w:rsid w:val="00C478EA"/>
    <w:rsid w:val="00C47C4A"/>
    <w:rsid w:val="00C510FD"/>
    <w:rsid w:val="00C51E33"/>
    <w:rsid w:val="00C537BB"/>
    <w:rsid w:val="00C554E6"/>
    <w:rsid w:val="00C56EF8"/>
    <w:rsid w:val="00C57074"/>
    <w:rsid w:val="00C62BDF"/>
    <w:rsid w:val="00C6473A"/>
    <w:rsid w:val="00C65A4A"/>
    <w:rsid w:val="00C673B0"/>
    <w:rsid w:val="00C71614"/>
    <w:rsid w:val="00C729E1"/>
    <w:rsid w:val="00C73F94"/>
    <w:rsid w:val="00C75F3D"/>
    <w:rsid w:val="00C80DC8"/>
    <w:rsid w:val="00C81384"/>
    <w:rsid w:val="00C84D56"/>
    <w:rsid w:val="00C853D8"/>
    <w:rsid w:val="00C8566C"/>
    <w:rsid w:val="00C87783"/>
    <w:rsid w:val="00C918EC"/>
    <w:rsid w:val="00C92AAB"/>
    <w:rsid w:val="00C944EC"/>
    <w:rsid w:val="00C96BA6"/>
    <w:rsid w:val="00C96E11"/>
    <w:rsid w:val="00C973F7"/>
    <w:rsid w:val="00C97AD6"/>
    <w:rsid w:val="00CA0F72"/>
    <w:rsid w:val="00CA11F2"/>
    <w:rsid w:val="00CA1FBA"/>
    <w:rsid w:val="00CA24C5"/>
    <w:rsid w:val="00CA2A31"/>
    <w:rsid w:val="00CA6C32"/>
    <w:rsid w:val="00CA7BD3"/>
    <w:rsid w:val="00CA7E26"/>
    <w:rsid w:val="00CA7E3E"/>
    <w:rsid w:val="00CB005D"/>
    <w:rsid w:val="00CB08A8"/>
    <w:rsid w:val="00CB1B4E"/>
    <w:rsid w:val="00CB37EA"/>
    <w:rsid w:val="00CB4EFC"/>
    <w:rsid w:val="00CB67EA"/>
    <w:rsid w:val="00CB763E"/>
    <w:rsid w:val="00CB7E0B"/>
    <w:rsid w:val="00CC272A"/>
    <w:rsid w:val="00CC294B"/>
    <w:rsid w:val="00CC3865"/>
    <w:rsid w:val="00CC401B"/>
    <w:rsid w:val="00CC57BE"/>
    <w:rsid w:val="00CD00EA"/>
    <w:rsid w:val="00CD1B7E"/>
    <w:rsid w:val="00CD455B"/>
    <w:rsid w:val="00CD70E9"/>
    <w:rsid w:val="00CD795D"/>
    <w:rsid w:val="00CD7E8A"/>
    <w:rsid w:val="00CE27F9"/>
    <w:rsid w:val="00CE2EA8"/>
    <w:rsid w:val="00CE6739"/>
    <w:rsid w:val="00CF0586"/>
    <w:rsid w:val="00CF0AE4"/>
    <w:rsid w:val="00CF4B7A"/>
    <w:rsid w:val="00CF7676"/>
    <w:rsid w:val="00CF7EAA"/>
    <w:rsid w:val="00D00A11"/>
    <w:rsid w:val="00D0280B"/>
    <w:rsid w:val="00D031F3"/>
    <w:rsid w:val="00D05294"/>
    <w:rsid w:val="00D056BA"/>
    <w:rsid w:val="00D06294"/>
    <w:rsid w:val="00D06363"/>
    <w:rsid w:val="00D07D43"/>
    <w:rsid w:val="00D10420"/>
    <w:rsid w:val="00D136F0"/>
    <w:rsid w:val="00D147B3"/>
    <w:rsid w:val="00D15B0D"/>
    <w:rsid w:val="00D15C36"/>
    <w:rsid w:val="00D2069F"/>
    <w:rsid w:val="00D20F0C"/>
    <w:rsid w:val="00D21FE0"/>
    <w:rsid w:val="00D2329A"/>
    <w:rsid w:val="00D25918"/>
    <w:rsid w:val="00D26877"/>
    <w:rsid w:val="00D30C5D"/>
    <w:rsid w:val="00D328B8"/>
    <w:rsid w:val="00D33634"/>
    <w:rsid w:val="00D3591A"/>
    <w:rsid w:val="00D40910"/>
    <w:rsid w:val="00D42B40"/>
    <w:rsid w:val="00D43FC8"/>
    <w:rsid w:val="00D47A1D"/>
    <w:rsid w:val="00D51D40"/>
    <w:rsid w:val="00D52F90"/>
    <w:rsid w:val="00D6131B"/>
    <w:rsid w:val="00D64CBB"/>
    <w:rsid w:val="00D654C1"/>
    <w:rsid w:val="00D72D13"/>
    <w:rsid w:val="00D73308"/>
    <w:rsid w:val="00D73367"/>
    <w:rsid w:val="00D74CFF"/>
    <w:rsid w:val="00D8797B"/>
    <w:rsid w:val="00D905D6"/>
    <w:rsid w:val="00D91678"/>
    <w:rsid w:val="00D92CCD"/>
    <w:rsid w:val="00D9396F"/>
    <w:rsid w:val="00D945E6"/>
    <w:rsid w:val="00D95D23"/>
    <w:rsid w:val="00D961EA"/>
    <w:rsid w:val="00D97C29"/>
    <w:rsid w:val="00DA1322"/>
    <w:rsid w:val="00DA17BF"/>
    <w:rsid w:val="00DA3DB5"/>
    <w:rsid w:val="00DA4AE9"/>
    <w:rsid w:val="00DA77D5"/>
    <w:rsid w:val="00DB0DF4"/>
    <w:rsid w:val="00DB0E58"/>
    <w:rsid w:val="00DB2159"/>
    <w:rsid w:val="00DB66E9"/>
    <w:rsid w:val="00DC08E0"/>
    <w:rsid w:val="00DC6DF0"/>
    <w:rsid w:val="00DC781A"/>
    <w:rsid w:val="00DD6D1B"/>
    <w:rsid w:val="00DE0C63"/>
    <w:rsid w:val="00DE1FDE"/>
    <w:rsid w:val="00DE2A64"/>
    <w:rsid w:val="00DE2E58"/>
    <w:rsid w:val="00DE549E"/>
    <w:rsid w:val="00DE763B"/>
    <w:rsid w:val="00DF0220"/>
    <w:rsid w:val="00DF790A"/>
    <w:rsid w:val="00E003D2"/>
    <w:rsid w:val="00E03378"/>
    <w:rsid w:val="00E04954"/>
    <w:rsid w:val="00E04BD8"/>
    <w:rsid w:val="00E05A5D"/>
    <w:rsid w:val="00E05E0F"/>
    <w:rsid w:val="00E06D63"/>
    <w:rsid w:val="00E107BB"/>
    <w:rsid w:val="00E10CDD"/>
    <w:rsid w:val="00E14146"/>
    <w:rsid w:val="00E1603B"/>
    <w:rsid w:val="00E17112"/>
    <w:rsid w:val="00E21E0E"/>
    <w:rsid w:val="00E21EE0"/>
    <w:rsid w:val="00E22EA9"/>
    <w:rsid w:val="00E24A6B"/>
    <w:rsid w:val="00E2660D"/>
    <w:rsid w:val="00E30184"/>
    <w:rsid w:val="00E317F3"/>
    <w:rsid w:val="00E32A42"/>
    <w:rsid w:val="00E35E0F"/>
    <w:rsid w:val="00E36F6B"/>
    <w:rsid w:val="00E371D1"/>
    <w:rsid w:val="00E43194"/>
    <w:rsid w:val="00E44DCF"/>
    <w:rsid w:val="00E47AF8"/>
    <w:rsid w:val="00E47EB2"/>
    <w:rsid w:val="00E51A89"/>
    <w:rsid w:val="00E53738"/>
    <w:rsid w:val="00E57525"/>
    <w:rsid w:val="00E61227"/>
    <w:rsid w:val="00E659E1"/>
    <w:rsid w:val="00E65AB9"/>
    <w:rsid w:val="00E660E7"/>
    <w:rsid w:val="00E6710A"/>
    <w:rsid w:val="00E71B63"/>
    <w:rsid w:val="00E8311C"/>
    <w:rsid w:val="00E84F3B"/>
    <w:rsid w:val="00E90FB6"/>
    <w:rsid w:val="00E919DB"/>
    <w:rsid w:val="00E92CC3"/>
    <w:rsid w:val="00E95C98"/>
    <w:rsid w:val="00E96594"/>
    <w:rsid w:val="00E97C18"/>
    <w:rsid w:val="00EA1C9E"/>
    <w:rsid w:val="00EA2676"/>
    <w:rsid w:val="00EA6697"/>
    <w:rsid w:val="00EA736A"/>
    <w:rsid w:val="00EB0DB3"/>
    <w:rsid w:val="00EB0E87"/>
    <w:rsid w:val="00EB144C"/>
    <w:rsid w:val="00EB3A0C"/>
    <w:rsid w:val="00EB61F1"/>
    <w:rsid w:val="00EB6860"/>
    <w:rsid w:val="00EC2857"/>
    <w:rsid w:val="00EC43CD"/>
    <w:rsid w:val="00EC4414"/>
    <w:rsid w:val="00EC451A"/>
    <w:rsid w:val="00EC5178"/>
    <w:rsid w:val="00EC676C"/>
    <w:rsid w:val="00EC7DFE"/>
    <w:rsid w:val="00ED19A9"/>
    <w:rsid w:val="00ED3FD5"/>
    <w:rsid w:val="00ED450F"/>
    <w:rsid w:val="00ED482E"/>
    <w:rsid w:val="00ED5F67"/>
    <w:rsid w:val="00EE0251"/>
    <w:rsid w:val="00EE1C5F"/>
    <w:rsid w:val="00EE3509"/>
    <w:rsid w:val="00EF0113"/>
    <w:rsid w:val="00EF08AE"/>
    <w:rsid w:val="00EF24DF"/>
    <w:rsid w:val="00EF2813"/>
    <w:rsid w:val="00EF2830"/>
    <w:rsid w:val="00EF3106"/>
    <w:rsid w:val="00EF3EC4"/>
    <w:rsid w:val="00EF480F"/>
    <w:rsid w:val="00EF4B63"/>
    <w:rsid w:val="00EF5790"/>
    <w:rsid w:val="00EF5916"/>
    <w:rsid w:val="00EF6FD5"/>
    <w:rsid w:val="00EF75D4"/>
    <w:rsid w:val="00F02216"/>
    <w:rsid w:val="00F02703"/>
    <w:rsid w:val="00F03FD7"/>
    <w:rsid w:val="00F04272"/>
    <w:rsid w:val="00F0602A"/>
    <w:rsid w:val="00F060A7"/>
    <w:rsid w:val="00F07349"/>
    <w:rsid w:val="00F12C6B"/>
    <w:rsid w:val="00F15F19"/>
    <w:rsid w:val="00F17EBA"/>
    <w:rsid w:val="00F23257"/>
    <w:rsid w:val="00F23C32"/>
    <w:rsid w:val="00F256A6"/>
    <w:rsid w:val="00F25D7E"/>
    <w:rsid w:val="00F26483"/>
    <w:rsid w:val="00F265D6"/>
    <w:rsid w:val="00F27DEA"/>
    <w:rsid w:val="00F334AA"/>
    <w:rsid w:val="00F33D7F"/>
    <w:rsid w:val="00F35484"/>
    <w:rsid w:val="00F40A56"/>
    <w:rsid w:val="00F40C47"/>
    <w:rsid w:val="00F44489"/>
    <w:rsid w:val="00F458E5"/>
    <w:rsid w:val="00F45BAF"/>
    <w:rsid w:val="00F46D33"/>
    <w:rsid w:val="00F475EF"/>
    <w:rsid w:val="00F5003E"/>
    <w:rsid w:val="00F51C37"/>
    <w:rsid w:val="00F5478B"/>
    <w:rsid w:val="00F56012"/>
    <w:rsid w:val="00F56BC2"/>
    <w:rsid w:val="00F62E9D"/>
    <w:rsid w:val="00F631CC"/>
    <w:rsid w:val="00F65496"/>
    <w:rsid w:val="00F663EA"/>
    <w:rsid w:val="00F679F4"/>
    <w:rsid w:val="00F7183A"/>
    <w:rsid w:val="00F738E3"/>
    <w:rsid w:val="00F75CDE"/>
    <w:rsid w:val="00F75E6A"/>
    <w:rsid w:val="00F7756F"/>
    <w:rsid w:val="00F77B94"/>
    <w:rsid w:val="00F839FD"/>
    <w:rsid w:val="00F84450"/>
    <w:rsid w:val="00F84E5A"/>
    <w:rsid w:val="00F86143"/>
    <w:rsid w:val="00F874BC"/>
    <w:rsid w:val="00F90D04"/>
    <w:rsid w:val="00F91EE4"/>
    <w:rsid w:val="00F93966"/>
    <w:rsid w:val="00F974D1"/>
    <w:rsid w:val="00FA073F"/>
    <w:rsid w:val="00FB001F"/>
    <w:rsid w:val="00FB1817"/>
    <w:rsid w:val="00FB7172"/>
    <w:rsid w:val="00FB7ED8"/>
    <w:rsid w:val="00FC2B72"/>
    <w:rsid w:val="00FC31CD"/>
    <w:rsid w:val="00FC3FB7"/>
    <w:rsid w:val="00FC51F0"/>
    <w:rsid w:val="00FC7247"/>
    <w:rsid w:val="00FC7344"/>
    <w:rsid w:val="00FD0B6F"/>
    <w:rsid w:val="00FD13FB"/>
    <w:rsid w:val="00FD22E2"/>
    <w:rsid w:val="00FD2F4A"/>
    <w:rsid w:val="00FD34C6"/>
    <w:rsid w:val="00FD3F3F"/>
    <w:rsid w:val="00FD61A5"/>
    <w:rsid w:val="00FE0176"/>
    <w:rsid w:val="00FE0C43"/>
    <w:rsid w:val="00FE3476"/>
    <w:rsid w:val="00FE37C1"/>
    <w:rsid w:val="00FE3BAF"/>
    <w:rsid w:val="00FE44F3"/>
    <w:rsid w:val="00FE4CE2"/>
    <w:rsid w:val="00FE58BF"/>
    <w:rsid w:val="00FE6F10"/>
    <w:rsid w:val="00FE7490"/>
    <w:rsid w:val="00FF272F"/>
    <w:rsid w:val="00FF32BE"/>
    <w:rsid w:val="00FF4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5ABC16"/>
  <w15:docId w15:val="{E0CD7C1F-A4DD-4E43-A658-B6A69C08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59E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C83"/>
    <w:rPr>
      <w:rFonts w:cs="Times New Roman"/>
    </w:rPr>
  </w:style>
  <w:style w:type="character" w:styleId="Hyperlink">
    <w:name w:val="Hyperlink"/>
    <w:basedOn w:val="DefaultParagraphFont"/>
    <w:uiPriority w:val="99"/>
    <w:rsid w:val="0055178A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DC08E0"/>
  </w:style>
  <w:style w:type="paragraph" w:styleId="ListParagraph">
    <w:name w:val="List Paragraph"/>
    <w:basedOn w:val="Normal"/>
    <w:uiPriority w:val="34"/>
    <w:qFormat/>
    <w:rsid w:val="00653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6729F-B907-4CEC-AFD8-89E33C4AC7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21E9A7-7E5A-49AF-96E8-34CE226CA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POOLED FUND PROGRAM</vt:lpstr>
    </vt:vector>
  </TitlesOfParts>
  <Company>DOT</Company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POOLED FUND PROGRAM</dc:title>
  <dc:creator>lisa.williams</dc:creator>
  <cp:lastModifiedBy>David Stevens</cp:lastModifiedBy>
  <cp:revision>29</cp:revision>
  <cp:lastPrinted>2011-06-21T20:32:00Z</cp:lastPrinted>
  <dcterms:created xsi:type="dcterms:W3CDTF">2022-05-05T21:47:00Z</dcterms:created>
  <dcterms:modified xsi:type="dcterms:W3CDTF">2022-05-17T18:49:00Z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