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D040C0" w14:textId="77777777" w:rsidR="001054C3" w:rsidRDefault="001054C3" w:rsidP="001054C3">
      <w:r>
        <w:t xml:space="preserve">Pooled Fund Quarterly Report </w:t>
      </w:r>
    </w:p>
    <w:p w14:paraId="0E50DFE4" w14:textId="1088A1CC" w:rsidR="001054C3" w:rsidRDefault="001054C3" w:rsidP="001054C3">
      <w:r>
        <w:t xml:space="preserve">For </w:t>
      </w:r>
      <w:r w:rsidR="0044626E">
        <w:t>July-September</w:t>
      </w:r>
      <w:r w:rsidR="002D6334">
        <w:t xml:space="preserve"> 2021</w:t>
      </w:r>
    </w:p>
    <w:p w14:paraId="4FA9F502" w14:textId="77777777" w:rsidR="001054C3" w:rsidRDefault="001054C3" w:rsidP="001054C3">
      <w:r>
        <w:t xml:space="preserve">Submitted by:  </w:t>
      </w:r>
      <w:r w:rsidR="00536448">
        <w:t>Daniel E. Jenkins, PE</w:t>
      </w:r>
    </w:p>
    <w:p w14:paraId="46293CFF" w14:textId="759E77F1" w:rsidR="001E44C6" w:rsidRDefault="002D6334" w:rsidP="001054C3">
      <w:r>
        <w:t xml:space="preserve">On the core survey data component of NextGen NHTS, </w:t>
      </w:r>
      <w:r w:rsidR="0044626E">
        <w:t>FHWA received approval from OMB</w:t>
      </w:r>
      <w:r w:rsidR="00583C32">
        <w:t xml:space="preserve"> in July 2021</w:t>
      </w:r>
      <w:r w:rsidR="0044626E">
        <w:t xml:space="preserve"> </w:t>
      </w:r>
      <w:r w:rsidR="00583C32">
        <w:t xml:space="preserve">to collect the core survey data. </w:t>
      </w:r>
      <w:r w:rsidR="0044626E">
        <w:t>FHWA’s contractor (Ipsos) is preparing the launch a pilot data collection in October 20</w:t>
      </w:r>
      <w:r w:rsidR="00B1607F">
        <w:t>21.</w:t>
      </w:r>
    </w:p>
    <w:p w14:paraId="3715D25C" w14:textId="5DEAD64C" w:rsidR="002D6334" w:rsidRDefault="002D6334" w:rsidP="001054C3">
      <w:r>
        <w:t xml:space="preserve">On the origin-destination (OD) data component, the University of Maryland </w:t>
      </w:r>
      <w:r w:rsidR="00B1607F">
        <w:t>has provided an initial dataset for 2020 that is still under a quality control review.  Oak Ridge National Laboratory has started working on some initial data visualization tools once the 2020 public data has been released.</w:t>
      </w:r>
    </w:p>
    <w:sectPr w:rsidR="002D63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4C3"/>
    <w:rsid w:val="00075574"/>
    <w:rsid w:val="001054C3"/>
    <w:rsid w:val="001E44C6"/>
    <w:rsid w:val="00280CF8"/>
    <w:rsid w:val="002D6334"/>
    <w:rsid w:val="003A3C79"/>
    <w:rsid w:val="003D7DDF"/>
    <w:rsid w:val="00441DDD"/>
    <w:rsid w:val="0044626E"/>
    <w:rsid w:val="004B2FA3"/>
    <w:rsid w:val="00536448"/>
    <w:rsid w:val="005377B9"/>
    <w:rsid w:val="00573C85"/>
    <w:rsid w:val="00583C32"/>
    <w:rsid w:val="005A6653"/>
    <w:rsid w:val="005B72E6"/>
    <w:rsid w:val="00756A94"/>
    <w:rsid w:val="009575F0"/>
    <w:rsid w:val="00B1607F"/>
    <w:rsid w:val="00CE6E59"/>
    <w:rsid w:val="00CF1A81"/>
    <w:rsid w:val="00E201AB"/>
    <w:rsid w:val="00E54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A8E36C"/>
  <w15:chartTrackingRefBased/>
  <w15:docId w15:val="{D8D0B888-7F6A-4A97-9A48-D566E68A0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Jenkins, Daniel (FHWA)</dc:creator>
  <cp:keywords/>
  <dc:description/>
  <cp:lastModifiedBy>Jenkins, Daniel (FHWA)</cp:lastModifiedBy>
  <cp:revision>5</cp:revision>
  <dcterms:created xsi:type="dcterms:W3CDTF">2021-10-26T16:41:00Z</dcterms:created>
  <dcterms:modified xsi:type="dcterms:W3CDTF">2021-10-28T10:59:00Z</dcterms:modified>
</cp:coreProperties>
</file>