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F518A7"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0918B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9031EE" w:rsidP="000261F2">
            <w:pPr>
              <w:spacing w:after="0" w:line="240" w:lineRule="auto"/>
              <w:ind w:right="-720"/>
              <w:rPr>
                <w:rFonts w:ascii="Arial" w:hAnsi="Arial" w:cs="Arial"/>
                <w:sz w:val="20"/>
                <w:szCs w:val="20"/>
              </w:rPr>
            </w:pPr>
            <w:r w:rsidRPr="000261F2">
              <w:rPr>
                <w:rFonts w:ascii="Arial" w:hAnsi="Arial" w:cs="Arial"/>
                <w:sz w:val="36"/>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9031EE" w:rsidP="00DA5FAC">
            <w:pPr>
              <w:spacing w:after="0" w:line="240" w:lineRule="auto"/>
              <w:ind w:right="-720"/>
              <w:rPr>
                <w:rFonts w:ascii="Arial" w:hAnsi="Arial" w:cs="Arial"/>
                <w:sz w:val="20"/>
                <w:szCs w:val="20"/>
              </w:rPr>
            </w:pPr>
            <w:r w:rsidRPr="0089193B">
              <w:rPr>
                <w:rFonts w:ascii="Segoe UI Symbol" w:hAnsi="Segoe UI Symbol" w:cs="Arial"/>
                <w:sz w:val="28"/>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01285A" w:rsidP="00412828">
            <w:pPr>
              <w:spacing w:after="0" w:line="240" w:lineRule="auto"/>
              <w:ind w:right="-720"/>
              <w:rPr>
                <w:rFonts w:ascii="Arial" w:hAnsi="Arial" w:cs="Arial"/>
                <w:sz w:val="20"/>
                <w:szCs w:val="20"/>
              </w:rPr>
            </w:pPr>
            <w:r w:rsidRPr="0001285A">
              <w:rPr>
                <w:rFonts w:ascii="Arial" w:hAnsi="Arial" w:cs="Arial"/>
                <w:sz w:val="20"/>
                <w:szCs w:val="20"/>
              </w:rPr>
              <w:t>2018</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01285A" w:rsidP="000261F2">
            <w:pPr>
              <w:spacing w:after="0" w:line="240" w:lineRule="auto"/>
              <w:ind w:right="-720"/>
              <w:rPr>
                <w:rFonts w:ascii="Arial" w:hAnsi="Arial" w:cs="Arial"/>
                <w:sz w:val="20"/>
                <w:szCs w:val="20"/>
              </w:rPr>
            </w:pPr>
            <w:r>
              <w:rPr>
                <w:rFonts w:ascii="Arial" w:hAnsi="Arial" w:cs="Arial"/>
                <w:sz w:val="20"/>
                <w:szCs w:val="20"/>
              </w:rPr>
              <w:t>0</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89193B" w:rsidP="00551D8A">
      <w:pPr>
        <w:spacing w:after="0"/>
        <w:ind w:left="-720" w:right="-720"/>
        <w:rPr>
          <w:rFonts w:ascii="Arial" w:hAnsi="Arial" w:cs="Arial"/>
          <w:sz w:val="20"/>
          <w:szCs w:val="20"/>
        </w:rPr>
      </w:pPr>
      <w:r w:rsidRPr="0089193B">
        <w:rPr>
          <w:rFonts w:ascii="Segoe UI Symbol" w:hAnsi="Segoe UI Symbol" w:cs="Arial"/>
          <w:sz w:val="28"/>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F0980">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874B70" w:rsidP="00FF0980">
            <w:r>
              <w:t xml:space="preserve">$178,543.73 </w:t>
            </w:r>
          </w:p>
        </w:tc>
        <w:tc>
          <w:tcPr>
            <w:tcW w:w="3420" w:type="dxa"/>
          </w:tcPr>
          <w:p w:rsidR="00874B70" w:rsidRDefault="00874B70" w:rsidP="00FF0980">
            <w:pPr>
              <w:spacing w:after="0" w:line="240" w:lineRule="auto"/>
              <w:ind w:right="-720"/>
              <w:rPr>
                <w:rFonts w:ascii="Arial" w:hAnsi="Arial" w:cs="Arial"/>
                <w:sz w:val="20"/>
                <w:szCs w:val="20"/>
              </w:rPr>
            </w:pPr>
            <w:r w:rsidRPr="00874B70">
              <w:rPr>
                <w:rFonts w:ascii="Arial" w:hAnsi="Arial" w:cs="Arial"/>
                <w:sz w:val="20"/>
                <w:szCs w:val="20"/>
              </w:rPr>
              <w:t>63.31%</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874B70" w:rsidRDefault="00874B70" w:rsidP="00874B70">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874B70" w:rsidP="001224E2">
            <w:pPr>
              <w:spacing w:after="0" w:line="240" w:lineRule="auto"/>
              <w:ind w:right="-720"/>
              <w:rPr>
                <w:rFonts w:ascii="Arial" w:hAnsi="Arial" w:cs="Arial"/>
                <w:sz w:val="20"/>
                <w:szCs w:val="20"/>
              </w:rPr>
            </w:pPr>
            <w:r>
              <w:rPr>
                <w:color w:val="000000"/>
              </w:rPr>
              <w:t>$73,096</w:t>
            </w:r>
          </w:p>
        </w:tc>
        <w:tc>
          <w:tcPr>
            <w:tcW w:w="3330" w:type="dxa"/>
          </w:tcPr>
          <w:p w:rsidR="00DA5FAC" w:rsidRPr="00C74026" w:rsidRDefault="00874B70" w:rsidP="006159D1">
            <w:pPr>
              <w:rPr>
                <w:color w:val="000000"/>
              </w:rPr>
            </w:pPr>
            <w:r>
              <w:rPr>
                <w:color w:val="000000"/>
              </w:rPr>
              <w:t>$73,096</w:t>
            </w:r>
          </w:p>
        </w:tc>
        <w:tc>
          <w:tcPr>
            <w:tcW w:w="3420" w:type="dxa"/>
          </w:tcPr>
          <w:p w:rsidR="007C186F" w:rsidRDefault="008D301C" w:rsidP="007C186F">
            <w:pPr>
              <w:spacing w:after="0" w:line="240" w:lineRule="auto"/>
              <w:ind w:right="-720"/>
              <w:rPr>
                <w:rFonts w:ascii="Arial" w:hAnsi="Arial" w:cs="Arial"/>
                <w:sz w:val="20"/>
                <w:szCs w:val="20"/>
              </w:rPr>
            </w:pPr>
            <w:r>
              <w:rPr>
                <w:rFonts w:ascii="Arial" w:hAnsi="Arial" w:cs="Arial"/>
                <w:sz w:val="20"/>
                <w:szCs w:val="20"/>
              </w:rPr>
              <w:t>75</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711D3F" w:rsidRDefault="00B410E5" w:rsidP="00ED1C87">
            <w:pPr>
              <w:pStyle w:val="PlainText"/>
              <w:rPr>
                <w:rFonts w:ascii="Arial" w:hAnsi="Arial" w:cs="Arial"/>
                <w:sz w:val="20"/>
                <w:szCs w:val="20"/>
              </w:rPr>
            </w:pPr>
            <w:r>
              <w:rPr>
                <w:rFonts w:ascii="Arial" w:hAnsi="Arial" w:cs="Arial"/>
                <w:sz w:val="20"/>
                <w:szCs w:val="20"/>
              </w:rPr>
              <w:t>2 Peer Exchanges</w:t>
            </w:r>
          </w:p>
          <w:p w:rsidR="00B410E5" w:rsidRDefault="00B410E5" w:rsidP="00ED1C87">
            <w:pPr>
              <w:pStyle w:val="PlainText"/>
              <w:rPr>
                <w:rFonts w:ascii="Arial" w:hAnsi="Arial" w:cs="Arial"/>
                <w:sz w:val="20"/>
                <w:szCs w:val="20"/>
              </w:rPr>
            </w:pPr>
            <w:r>
              <w:rPr>
                <w:rFonts w:ascii="Arial" w:hAnsi="Arial" w:cs="Arial"/>
                <w:sz w:val="20"/>
                <w:szCs w:val="20"/>
              </w:rPr>
              <w:t>Contract amendment completed extending service through 2024.</w:t>
            </w:r>
          </w:p>
          <w:p w:rsidR="00711D3F" w:rsidRPr="00333244" w:rsidRDefault="00711D3F" w:rsidP="00B410E5">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B410E5" w:rsidP="0059245C">
            <w:pPr>
              <w:spacing w:after="0" w:line="240" w:lineRule="auto"/>
              <w:ind w:right="252"/>
              <w:rPr>
                <w:rFonts w:ascii="Arial" w:hAnsi="Arial" w:cs="Arial"/>
                <w:sz w:val="20"/>
                <w:szCs w:val="20"/>
              </w:rPr>
            </w:pPr>
            <w:r>
              <w:rPr>
                <w:rFonts w:ascii="Arial" w:hAnsi="Arial" w:cs="Arial"/>
                <w:sz w:val="20"/>
                <w:szCs w:val="20"/>
              </w:rPr>
              <w:t>Post exchange reporting.</w:t>
            </w:r>
            <w:bookmarkStart w:id="0" w:name="_GoBack"/>
            <w:bookmarkEnd w:id="0"/>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711D3F" w:rsidRDefault="00711D3F" w:rsidP="00711D3F">
            <w:pPr>
              <w:spacing w:after="0" w:line="240" w:lineRule="auto"/>
              <w:ind w:right="-720"/>
              <w:rPr>
                <w:rFonts w:ascii="Arial" w:hAnsi="Arial" w:cs="Arial"/>
                <w:sz w:val="20"/>
                <w:szCs w:val="20"/>
              </w:rPr>
            </w:pPr>
            <w:r w:rsidRPr="006978D1">
              <w:rPr>
                <w:rFonts w:ascii="Arial" w:hAnsi="Arial" w:cs="Arial"/>
                <w:sz w:val="20"/>
                <w:szCs w:val="20"/>
              </w:rPr>
              <w:t xml:space="preserve">Ohio Peer Exchange, </w:t>
            </w:r>
            <w:r>
              <w:rPr>
                <w:rFonts w:ascii="Arial" w:hAnsi="Arial" w:cs="Arial"/>
                <w:sz w:val="20"/>
                <w:szCs w:val="20"/>
              </w:rPr>
              <w:t>March 8–9, 2017</w:t>
            </w:r>
          </w:p>
          <w:p w:rsidR="00C34C29" w:rsidRDefault="00C34C29" w:rsidP="00711D3F">
            <w:pPr>
              <w:spacing w:after="0" w:line="240" w:lineRule="auto"/>
              <w:ind w:right="-720"/>
              <w:rPr>
                <w:rFonts w:ascii="Arial" w:hAnsi="Arial" w:cs="Arial"/>
                <w:sz w:val="20"/>
                <w:szCs w:val="20"/>
              </w:rPr>
            </w:pPr>
            <w:r w:rsidRPr="00C34C29">
              <w:rPr>
                <w:rFonts w:ascii="Arial" w:hAnsi="Arial" w:cs="Arial"/>
                <w:sz w:val="20"/>
                <w:szCs w:val="20"/>
              </w:rPr>
              <w:t>North Carolina Peer Exchange, September 24–25, 2017</w:t>
            </w:r>
          </w:p>
          <w:p w:rsidR="00B410E5" w:rsidRDefault="00B410E5" w:rsidP="00711D3F">
            <w:pPr>
              <w:spacing w:after="0" w:line="240" w:lineRule="auto"/>
              <w:ind w:right="-720"/>
              <w:rPr>
                <w:rFonts w:ascii="Arial" w:hAnsi="Arial" w:cs="Arial"/>
                <w:sz w:val="20"/>
                <w:szCs w:val="20"/>
              </w:rPr>
            </w:pPr>
            <w:r w:rsidRPr="00B93A38">
              <w:rPr>
                <w:rFonts w:ascii="Arial" w:hAnsi="Arial" w:cs="Arial"/>
                <w:sz w:val="20"/>
                <w:szCs w:val="20"/>
              </w:rPr>
              <w:t xml:space="preserve">Illinois </w:t>
            </w:r>
            <w:r>
              <w:rPr>
                <w:rFonts w:ascii="Arial" w:hAnsi="Arial" w:cs="Arial"/>
                <w:sz w:val="20"/>
                <w:szCs w:val="20"/>
              </w:rPr>
              <w:t>Peer Exchange,</w:t>
            </w:r>
            <w:r w:rsidRPr="00B410E5">
              <w:rPr>
                <w:rFonts w:ascii="Arial" w:hAnsi="Arial" w:cs="Arial"/>
                <w:sz w:val="20"/>
                <w:szCs w:val="20"/>
              </w:rPr>
              <w:t xml:space="preserve"> October 4-6, 2017</w:t>
            </w:r>
          </w:p>
          <w:p w:rsidR="00550A13" w:rsidRDefault="00550A13" w:rsidP="00550A13">
            <w:pPr>
              <w:pStyle w:val="PlainText"/>
              <w:rPr>
                <w:rFonts w:ascii="Arial" w:hAnsi="Arial" w:cs="Arial"/>
                <w:sz w:val="20"/>
                <w:szCs w:val="20"/>
              </w:rPr>
            </w:pPr>
            <w:r w:rsidRPr="00E9666E">
              <w:t xml:space="preserve">Kansas-Missouri </w:t>
            </w:r>
            <w:r w:rsidRPr="00E9666E">
              <w:rPr>
                <w:rFonts w:ascii="Arial" w:hAnsi="Arial" w:cs="Arial"/>
                <w:sz w:val="20"/>
                <w:szCs w:val="20"/>
              </w:rPr>
              <w:t xml:space="preserve"> </w:t>
            </w:r>
            <w:r w:rsidR="00EB0148" w:rsidRPr="00E9666E">
              <w:rPr>
                <w:rFonts w:ascii="Arial" w:hAnsi="Arial" w:cs="Arial"/>
                <w:sz w:val="20"/>
                <w:szCs w:val="20"/>
              </w:rPr>
              <w:t>Peer</w:t>
            </w:r>
            <w:r w:rsidR="00EB0148" w:rsidRPr="006978D1">
              <w:rPr>
                <w:rFonts w:ascii="Arial" w:hAnsi="Arial" w:cs="Arial"/>
                <w:sz w:val="20"/>
                <w:szCs w:val="20"/>
              </w:rPr>
              <w:t xml:space="preserve"> Exchange</w:t>
            </w:r>
            <w:r w:rsidR="00FE1FAD">
              <w:rPr>
                <w:rFonts w:ascii="Arial" w:hAnsi="Arial" w:cs="Arial"/>
                <w:sz w:val="20"/>
                <w:szCs w:val="20"/>
              </w:rPr>
              <w:t>, October 17-18,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706496" w:rsidRDefault="00E735D3" w:rsidP="00706496">
            <w:pPr>
              <w:spacing w:after="0" w:line="240" w:lineRule="auto"/>
              <w:ind w:right="252"/>
              <w:rPr>
                <w:rFonts w:ascii="Arial" w:hAnsi="Arial" w:cs="Arial"/>
                <w:sz w:val="20"/>
                <w:szCs w:val="20"/>
              </w:rPr>
            </w:pPr>
            <w:r>
              <w:rPr>
                <w:rFonts w:ascii="Arial" w:hAnsi="Arial" w:cs="Arial"/>
                <w:sz w:val="20"/>
                <w:szCs w:val="20"/>
              </w:rPr>
              <w:t>none</w:t>
            </w:r>
          </w:p>
          <w:p w:rsidR="00B42C24" w:rsidRDefault="00B42C24" w:rsidP="000261F2">
            <w:pPr>
              <w:spacing w:after="0" w:line="240" w:lineRule="auto"/>
              <w:ind w:right="-720"/>
              <w:rPr>
                <w:rFonts w:ascii="Arial" w:hAnsi="Arial" w:cs="Arial"/>
                <w:i/>
                <w:sz w:val="20"/>
                <w:szCs w:val="20"/>
              </w:rPr>
            </w:pP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lastRenderedPageBreak/>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10BDA"/>
    <w:rsid w:val="00313757"/>
    <w:rsid w:val="0033013E"/>
    <w:rsid w:val="0033324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0A13"/>
    <w:rsid w:val="00551D8A"/>
    <w:rsid w:val="00565612"/>
    <w:rsid w:val="00581B36"/>
    <w:rsid w:val="00583E8E"/>
    <w:rsid w:val="005855B1"/>
    <w:rsid w:val="0059245C"/>
    <w:rsid w:val="005A44A4"/>
    <w:rsid w:val="005F4C14"/>
    <w:rsid w:val="00601EBD"/>
    <w:rsid w:val="0060744C"/>
    <w:rsid w:val="006159D1"/>
    <w:rsid w:val="0062496C"/>
    <w:rsid w:val="00656B80"/>
    <w:rsid w:val="00677B6B"/>
    <w:rsid w:val="00682C5E"/>
    <w:rsid w:val="006A1782"/>
    <w:rsid w:val="006C1381"/>
    <w:rsid w:val="00706496"/>
    <w:rsid w:val="00711D3F"/>
    <w:rsid w:val="00741275"/>
    <w:rsid w:val="00743C01"/>
    <w:rsid w:val="00777B23"/>
    <w:rsid w:val="00790C4A"/>
    <w:rsid w:val="00795186"/>
    <w:rsid w:val="007C186F"/>
    <w:rsid w:val="007E0830"/>
    <w:rsid w:val="007E5BD2"/>
    <w:rsid w:val="007F5A00"/>
    <w:rsid w:val="00800966"/>
    <w:rsid w:val="008252B7"/>
    <w:rsid w:val="0083397C"/>
    <w:rsid w:val="00846291"/>
    <w:rsid w:val="00863EB1"/>
    <w:rsid w:val="00867515"/>
    <w:rsid w:val="00872F18"/>
    <w:rsid w:val="00874B70"/>
    <w:rsid w:val="00874EF7"/>
    <w:rsid w:val="00886582"/>
    <w:rsid w:val="0089193B"/>
    <w:rsid w:val="008B390F"/>
    <w:rsid w:val="008D301C"/>
    <w:rsid w:val="008D6A7D"/>
    <w:rsid w:val="008D6E6C"/>
    <w:rsid w:val="008E723A"/>
    <w:rsid w:val="009031EE"/>
    <w:rsid w:val="00930EBE"/>
    <w:rsid w:val="009F1339"/>
    <w:rsid w:val="009F6C89"/>
    <w:rsid w:val="00A43875"/>
    <w:rsid w:val="00A56D68"/>
    <w:rsid w:val="00A63677"/>
    <w:rsid w:val="00A711F8"/>
    <w:rsid w:val="00AE0961"/>
    <w:rsid w:val="00AE1B36"/>
    <w:rsid w:val="00AE46B0"/>
    <w:rsid w:val="00AE6E77"/>
    <w:rsid w:val="00B05168"/>
    <w:rsid w:val="00B17E23"/>
    <w:rsid w:val="00B2185C"/>
    <w:rsid w:val="00B242E2"/>
    <w:rsid w:val="00B2748E"/>
    <w:rsid w:val="00B27B4D"/>
    <w:rsid w:val="00B410E5"/>
    <w:rsid w:val="00B42C24"/>
    <w:rsid w:val="00B5045E"/>
    <w:rsid w:val="00B66A21"/>
    <w:rsid w:val="00B807D8"/>
    <w:rsid w:val="00B93A38"/>
    <w:rsid w:val="00BA3527"/>
    <w:rsid w:val="00BB5743"/>
    <w:rsid w:val="00BF78D9"/>
    <w:rsid w:val="00C05AB5"/>
    <w:rsid w:val="00C13753"/>
    <w:rsid w:val="00C34C29"/>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1FAD"/>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757</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13</cp:revision>
  <cp:lastPrinted>2011-06-21T20:32:00Z</cp:lastPrinted>
  <dcterms:created xsi:type="dcterms:W3CDTF">2018-04-18T15:16:00Z</dcterms:created>
  <dcterms:modified xsi:type="dcterms:W3CDTF">2018-04-18T21:56:00Z</dcterms:modified>
</cp:coreProperties>
</file>